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  <w:u w:val="none" w:color="auto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u w:val="none" w:color="auto"/>
          <w:lang w:val="en-US" w:eastAsia="zh-CN"/>
        </w:rPr>
        <w:t>第一批已达到县级医院服务能力推荐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  <w:u w:val="none" w:color="auto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u w:val="none" w:color="auto"/>
          <w:lang w:val="en-US" w:eastAsia="zh-CN"/>
        </w:rPr>
        <w:t>标准的县级医院名单</w:t>
      </w:r>
    </w:p>
    <w:bookmarkEnd w:id="0"/>
    <w:tbl>
      <w:tblPr>
        <w:tblStyle w:val="2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2968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snapToGrid/>
                <w:color w:val="000000"/>
                <w:sz w:val="32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snapToGrid/>
                <w:color w:val="000000"/>
                <w:sz w:val="32"/>
                <w:szCs w:val="24"/>
                <w:u w:val="none"/>
                <w:lang w:eastAsia="zh-CN"/>
              </w:rPr>
              <w:t>序号</w:t>
            </w:r>
          </w:p>
        </w:tc>
        <w:tc>
          <w:tcPr>
            <w:tcW w:w="29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snapToGrid/>
                <w:color w:val="000000"/>
                <w:sz w:val="32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snapToGrid/>
                <w:color w:val="000000"/>
                <w:sz w:val="32"/>
                <w:szCs w:val="24"/>
                <w:u w:val="none"/>
                <w:lang w:eastAsia="zh-CN"/>
              </w:rPr>
              <w:t>地级市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snapToGrid/>
                <w:color w:val="000000"/>
                <w:sz w:val="32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snapToGrid/>
                <w:color w:val="000000"/>
                <w:sz w:val="32"/>
                <w:szCs w:val="24"/>
                <w:u w:val="none"/>
                <w:lang w:eastAsia="zh-CN"/>
              </w:rPr>
              <w:t>医院名称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29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000000"/>
                <w:sz w:val="32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000000"/>
                <w:sz w:val="32"/>
                <w:szCs w:val="24"/>
                <w:u w:val="none"/>
                <w:lang w:eastAsia="zh-CN"/>
              </w:rPr>
              <w:t>广州市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广州市番禺区中医院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29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000000"/>
                <w:sz w:val="32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000000"/>
                <w:sz w:val="32"/>
                <w:szCs w:val="24"/>
                <w:u w:val="none"/>
                <w:lang w:eastAsia="zh-CN"/>
              </w:rPr>
              <w:t>深圳市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深圳市宝安区中医院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29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000000"/>
                <w:sz w:val="32"/>
                <w:szCs w:val="24"/>
                <w:u w:val="none"/>
                <w:lang w:eastAsia="zh-CN"/>
              </w:rPr>
            </w:pP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深圳市龙岗区中医院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29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000000"/>
                <w:sz w:val="32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000000"/>
                <w:sz w:val="32"/>
                <w:szCs w:val="24"/>
                <w:u w:val="none"/>
                <w:lang w:eastAsia="zh-CN"/>
              </w:rPr>
              <w:t>佛山市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佛山市顺德区中医院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29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河源市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和平县人民医院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29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龙川县人民医院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29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惠州市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博罗县人民医院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29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惠东县人民医院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29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湛江市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遂溪县人民医院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29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茂名市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高州市人民医院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29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高州市中医院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29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信宜市人民医院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29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清远市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英德市人民医院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29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连南瑶族自治县人民医院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29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连州市人民医院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29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揭阳市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普宁市中医院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29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云浮市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罗定市人民医院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val="en-US" w:eastAsia="zh-CN"/>
              </w:rPr>
              <w:t>18</w:t>
            </w:r>
          </w:p>
        </w:tc>
        <w:tc>
          <w:tcPr>
            <w:tcW w:w="29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2"/>
                <w:u w:val="none"/>
                <w:lang w:eastAsia="zh-CN"/>
              </w:rPr>
              <w:t>罗定市中医院</w:t>
            </w:r>
          </w:p>
        </w:tc>
      </w:tr>
    </w:tbl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F919A1"/>
    <w:rsid w:val="223B789B"/>
    <w:rsid w:val="22F919A1"/>
    <w:rsid w:val="66C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2019-07-09T01:14:00Z</dcterms:created>
  <dc:creator>华</dc:creator>
  <cp:lastModifiedBy>华</cp:lastModifiedBy>
  <dcterms:modified xsi:type="dcterms:W3CDTF">2019-07-09T01:15:05Z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