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63" w:tblpY="48"/>
        <w:tblOverlap w:val="never"/>
        <w:tblW w:w="15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9"/>
        <w:gridCol w:w="488"/>
        <w:gridCol w:w="930"/>
        <w:gridCol w:w="315"/>
        <w:gridCol w:w="393"/>
        <w:gridCol w:w="432"/>
        <w:gridCol w:w="986"/>
        <w:gridCol w:w="139"/>
        <w:gridCol w:w="2412"/>
        <w:gridCol w:w="363"/>
        <w:gridCol w:w="1622"/>
        <w:gridCol w:w="223"/>
        <w:gridCol w:w="2187"/>
        <w:gridCol w:w="108"/>
        <w:gridCol w:w="2160"/>
        <w:gridCol w:w="165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0" w:hRule="atLeast"/>
        </w:trPr>
        <w:tc>
          <w:tcPr>
            <w:tcW w:w="119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C0C0C"/>
                <w:sz w:val="32"/>
                <w:szCs w:val="32"/>
              </w:rPr>
            </w:pPr>
            <w:bookmarkStart w:id="0" w:name="_GoBack" w:colFirst="0" w:colLast="8"/>
            <w:r>
              <w:rPr>
                <w:rFonts w:hint="default" w:ascii="Times New Roman" w:hAnsi="Times New Roman" w:eastAsia="黑体" w:cs="Times New Roman"/>
                <w:color w:val="0C0C0C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黑体" w:cs="Times New Roman"/>
                <w:color w:val="0C0C0C"/>
                <w:sz w:val="32"/>
                <w:szCs w:val="32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516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C0C0C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C0C0C"/>
                <w:kern w:val="0"/>
                <w:sz w:val="36"/>
                <w:szCs w:val="36"/>
              </w:rPr>
              <w:t>广东省卫生系列高级专业技术资格评审委员会</w:t>
            </w:r>
            <w:r>
              <w:rPr>
                <w:rFonts w:hint="default" w:ascii="Times New Roman" w:hAnsi="Times New Roman" w:eastAsia="方正小标宋简体" w:cs="Times New Roman"/>
                <w:color w:val="0C0C0C"/>
                <w:kern w:val="0"/>
                <w:sz w:val="36"/>
                <w:szCs w:val="36"/>
                <w:lang w:eastAsia="zh-CN"/>
              </w:rPr>
              <w:t>专家</w:t>
            </w:r>
            <w:r>
              <w:rPr>
                <w:rFonts w:hint="default" w:ascii="Times New Roman" w:hAnsi="Times New Roman" w:eastAsia="方正小标宋简体" w:cs="Times New Roman"/>
                <w:color w:val="0C0C0C"/>
                <w:kern w:val="0"/>
                <w:sz w:val="36"/>
                <w:szCs w:val="36"/>
              </w:rPr>
              <w:t>库</w:t>
            </w:r>
            <w:r>
              <w:rPr>
                <w:rFonts w:hint="default" w:ascii="Times New Roman" w:hAnsi="Times New Roman" w:eastAsia="方正小标宋简体" w:cs="Times New Roman"/>
                <w:color w:val="0C0C0C"/>
                <w:kern w:val="0"/>
                <w:sz w:val="36"/>
                <w:szCs w:val="36"/>
                <w:lang w:eastAsia="zh-CN"/>
              </w:rPr>
              <w:t>专家</w:t>
            </w:r>
            <w:r>
              <w:rPr>
                <w:rFonts w:hint="default" w:ascii="Times New Roman" w:hAnsi="Times New Roman" w:eastAsia="方正小标宋简体" w:cs="Times New Roman"/>
                <w:color w:val="0C0C0C"/>
                <w:kern w:val="0"/>
                <w:sz w:val="36"/>
                <w:szCs w:val="36"/>
              </w:rPr>
              <w:t>推荐汇总表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40" w:hRule="atLeast"/>
        </w:trPr>
        <w:tc>
          <w:tcPr>
            <w:tcW w:w="15168" w:type="dxa"/>
            <w:gridSpan w:val="17"/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4"/>
              </w:rPr>
              <w:t>推荐单位（盖章）：                                                       联系人：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</w:rPr>
              <w:t>出生年月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</w:rPr>
              <w:t>最高医学学历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</w:rPr>
              <w:t>现取得专业技术   资格及时间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</w:rPr>
              <w:t xml:space="preserve">现受聘专业技术   </w:t>
            </w:r>
            <w:r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  <w:lang w:eastAsia="zh-CN"/>
              </w:rPr>
              <w:t>岗位</w:t>
            </w:r>
            <w:r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</w:rPr>
              <w:t>及时间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C0C0C"/>
                <w:kern w:val="0"/>
                <w:sz w:val="24"/>
              </w:rPr>
              <w:t>现任行政职务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C0C0C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10AE6"/>
    <w:rsid w:val="02C10AE6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2019-08-23T09:27:00Z</dcterms:created>
  <dc:creator>华</dc:creator>
  <cp:lastModifiedBy>华</cp:lastModifiedBy>
  <dcterms:modified xsi:type="dcterms:W3CDTF">2019-08-23T09:28:28Z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