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snapToGrid/>
        <w:spacing w:before="0" w:beforeLines="0" w:after="0" w:afterLines="0" w:line="560" w:lineRule="exact"/>
        <w:ind w:right="0" w:rightChars="0"/>
        <w:rPr>
          <w:rFonts w:hint="eastAsia" w:ascii="Times New Roman" w:hAnsi="Times New Roman" w:eastAsia="方正小标宋简体"/>
          <w:b w:val="0"/>
          <w:sz w:val="32"/>
        </w:rPr>
      </w:pPr>
      <w:r>
        <w:rPr>
          <w:rFonts w:hint="eastAsia" w:ascii="Times New Roman" w:hAnsi="Times New Roman" w:eastAsia="方正小标宋简体"/>
          <w:b w:val="0"/>
          <w:sz w:val="32"/>
        </w:rPr>
        <w:t>附件3</w:t>
      </w:r>
    </w:p>
    <w:p>
      <w:pPr>
        <w:pStyle w:val="2"/>
        <w:keepNext w:val="0"/>
        <w:keepLines w:val="0"/>
        <w:pageBreakBefore w:val="0"/>
        <w:kinsoku/>
        <w:wordWrap/>
        <w:overflowPunct/>
        <w:topLinePunct w:val="0"/>
        <w:bidi w:val="0"/>
        <w:snapToGrid/>
        <w:spacing w:before="0" w:beforeLines="0" w:after="0" w:afterLines="0" w:line="560" w:lineRule="exact"/>
        <w:ind w:right="0" w:rightChars="0"/>
        <w:jc w:val="center"/>
        <w:rPr>
          <w:rFonts w:hint="eastAsia" w:ascii="Times New Roman" w:hAnsi="Times New Roman" w:eastAsia="方正小标宋简体"/>
          <w:b w:val="0"/>
          <w:sz w:val="44"/>
        </w:rPr>
      </w:pPr>
      <w:r>
        <w:rPr>
          <w:rFonts w:hint="eastAsia" w:ascii="Times New Roman" w:hAnsi="Times New Roman" w:eastAsia="方正小标宋简体"/>
          <w:b w:val="0"/>
          <w:sz w:val="44"/>
        </w:rPr>
        <w:t>城市运行地铁轨道交通新型冠状病毒</w:t>
      </w:r>
    </w:p>
    <w:p>
      <w:pPr>
        <w:pStyle w:val="2"/>
        <w:keepNext w:val="0"/>
        <w:keepLines w:val="0"/>
        <w:pageBreakBefore w:val="0"/>
        <w:kinsoku/>
        <w:wordWrap/>
        <w:overflowPunct/>
        <w:topLinePunct w:val="0"/>
        <w:bidi w:val="0"/>
        <w:snapToGrid/>
        <w:spacing w:before="0" w:beforeLines="0" w:after="0" w:afterLines="0" w:line="560" w:lineRule="exact"/>
        <w:ind w:right="0" w:rightChars="0"/>
        <w:jc w:val="center"/>
        <w:rPr>
          <w:rFonts w:hint="eastAsia" w:ascii="Times New Roman" w:hAnsi="Times New Roman" w:eastAsia="方正小标宋简体"/>
          <w:b w:val="0"/>
          <w:sz w:val="44"/>
        </w:rPr>
      </w:pPr>
      <w:r>
        <w:rPr>
          <w:rFonts w:hint="eastAsia" w:ascii="Times New Roman" w:hAnsi="Times New Roman" w:eastAsia="方正小标宋简体"/>
          <w:b w:val="0"/>
          <w:sz w:val="44"/>
        </w:rPr>
        <w:t>感染的肺炎预防控制指引</w:t>
      </w:r>
    </w:p>
    <w:p>
      <w:pPr>
        <w:pStyle w:val="2"/>
        <w:keepNext w:val="0"/>
        <w:keepLines w:val="0"/>
        <w:pageBreakBefore w:val="0"/>
        <w:kinsoku/>
        <w:wordWrap/>
        <w:overflowPunct/>
        <w:topLinePunct w:val="0"/>
        <w:bidi w:val="0"/>
        <w:snapToGrid/>
        <w:spacing w:before="0" w:beforeLines="0" w:after="0" w:afterLines="0" w:line="560" w:lineRule="exact"/>
        <w:ind w:right="0" w:rightChars="0"/>
        <w:rPr>
          <w:rFonts w:hint="eastAsia" w:ascii="Times New Roman" w:hAnsi="Times New Roman" w:eastAsia="方正小标宋简体"/>
          <w:b w:val="0"/>
          <w:sz w:val="32"/>
        </w:rPr>
      </w:pPr>
    </w:p>
    <w:p>
      <w:pPr>
        <w:pStyle w:val="2"/>
        <w:keepNext w:val="0"/>
        <w:keepLines w:val="0"/>
        <w:pageBreakBefore w:val="0"/>
        <w:numPr>
          <w:ilvl w:val="0"/>
          <w:numId w:val="0"/>
        </w:numPr>
        <w:kinsoku/>
        <w:wordWrap/>
        <w:overflowPunct/>
        <w:topLinePunct w:val="0"/>
        <w:bidi w:val="0"/>
        <w:snapToGrid/>
        <w:spacing w:before="0" w:beforeLines="0" w:after="0" w:afterLines="0" w:line="560" w:lineRule="exact"/>
        <w:ind w:right="0" w:rightChars="0" w:firstLine="640" w:firstLineChars="200"/>
        <w:rPr>
          <w:rFonts w:hint="eastAsia" w:ascii="黑体" w:hAnsi="黑体"/>
          <w:b w:val="0"/>
          <w:sz w:val="32"/>
        </w:rPr>
      </w:pPr>
      <w:r>
        <w:rPr>
          <w:rFonts w:hint="eastAsia" w:ascii="黑体" w:hAnsi="黑体"/>
          <w:b w:val="0"/>
          <w:sz w:val="32"/>
        </w:rPr>
        <w:t xml:space="preserve">一、从业人员健康防护 </w:t>
      </w:r>
    </w:p>
    <w:p>
      <w:pPr>
        <w:pStyle w:val="2"/>
        <w:keepNext w:val="0"/>
        <w:keepLines w:val="0"/>
        <w:pageBreakBefore w:val="0"/>
        <w:numPr>
          <w:ilvl w:val="0"/>
          <w:numId w:val="0"/>
        </w:numPr>
        <w:kinsoku/>
        <w:wordWrap/>
        <w:overflowPunct/>
        <w:topLinePunct w:val="0"/>
        <w:bidi w:val="0"/>
        <w:snapToGrid/>
        <w:spacing w:before="0" w:beforeLines="0" w:after="0" w:afterLines="0" w:line="560" w:lineRule="exact"/>
        <w:ind w:right="0" w:rightChars="0" w:firstLine="640" w:firstLineChars="200"/>
        <w:rPr>
          <w:rFonts w:hint="eastAsia" w:ascii="仿宋_GB2312" w:hAnsi="仿宋_GB2312" w:eastAsia="仿宋_GB2312"/>
          <w:b w:val="0"/>
          <w:sz w:val="32"/>
        </w:rPr>
      </w:pPr>
      <w:r>
        <w:rPr>
          <w:rFonts w:hint="eastAsia" w:ascii="仿宋_GB2312" w:hAnsi="仿宋_GB2312" w:eastAsia="仿宋_GB2312"/>
          <w:b w:val="0"/>
          <w:sz w:val="32"/>
        </w:rPr>
        <w:t>（一）对全线工作人员，包括司乘、车辆和站场设备、线路运行维保人员、安保人员以及车站内服务店档从业人员都纳入员工健康监护管理。设立专人负责管理，全员要求每天主动报告发热等健康情况、可疑接触暴露情况和诊疗情况。</w:t>
      </w:r>
    </w:p>
    <w:p>
      <w:pPr>
        <w:pStyle w:val="2"/>
        <w:keepNext w:val="0"/>
        <w:keepLines w:val="0"/>
        <w:pageBreakBefore w:val="0"/>
        <w:numPr>
          <w:ilvl w:val="0"/>
          <w:numId w:val="0"/>
        </w:numPr>
        <w:kinsoku/>
        <w:wordWrap/>
        <w:overflowPunct/>
        <w:topLinePunct w:val="0"/>
        <w:bidi w:val="0"/>
        <w:snapToGrid/>
        <w:spacing w:before="0" w:beforeLines="0" w:after="0" w:afterLines="0" w:line="560" w:lineRule="exact"/>
        <w:ind w:right="0" w:rightChars="0" w:firstLine="640" w:firstLineChars="200"/>
        <w:rPr>
          <w:rFonts w:hint="eastAsia" w:ascii="仿宋_GB2312" w:hAnsi="仿宋_GB2312" w:eastAsia="仿宋_GB2312"/>
          <w:b w:val="0"/>
          <w:sz w:val="32"/>
        </w:rPr>
      </w:pPr>
      <w:r>
        <w:rPr>
          <w:rFonts w:hint="eastAsia" w:ascii="仿宋_GB2312" w:hAnsi="仿宋_GB2312" w:eastAsia="仿宋_GB2312"/>
          <w:b w:val="0"/>
          <w:sz w:val="32"/>
        </w:rPr>
        <w:t>（二）进入站场车辆上岗前接受发热健康监测，若出现发热、乏力、干咳及胸闷等症状，不要带病上班，应戴上口罩到就近的正规医院发热门诊就诊。</w:t>
      </w:r>
    </w:p>
    <w:p>
      <w:pPr>
        <w:pStyle w:val="2"/>
        <w:keepNext w:val="0"/>
        <w:keepLines w:val="0"/>
        <w:pageBreakBefore w:val="0"/>
        <w:numPr>
          <w:ilvl w:val="0"/>
          <w:numId w:val="0"/>
        </w:numPr>
        <w:kinsoku/>
        <w:wordWrap/>
        <w:overflowPunct/>
        <w:topLinePunct w:val="0"/>
        <w:bidi w:val="0"/>
        <w:snapToGrid/>
        <w:spacing w:before="0" w:beforeLines="0" w:after="0" w:afterLines="0" w:line="560" w:lineRule="exact"/>
        <w:ind w:right="0" w:rightChars="0" w:firstLine="640" w:firstLineChars="200"/>
        <w:rPr>
          <w:rFonts w:hint="eastAsia" w:ascii="仿宋_GB2312" w:hAnsi="仿宋_GB2312" w:eastAsia="仿宋_GB2312"/>
          <w:b w:val="0"/>
          <w:sz w:val="32"/>
        </w:rPr>
      </w:pPr>
      <w:r>
        <w:rPr>
          <w:rFonts w:hint="eastAsia" w:ascii="仿宋_GB2312" w:hAnsi="仿宋_GB2312" w:eastAsia="仿宋_GB2312"/>
          <w:b w:val="0"/>
          <w:sz w:val="32"/>
        </w:rPr>
        <w:t>（三）合理安排员工工时，实行轮休确保人员得到足够休息。</w:t>
      </w:r>
    </w:p>
    <w:p>
      <w:pPr>
        <w:pStyle w:val="2"/>
        <w:keepNext w:val="0"/>
        <w:keepLines w:val="0"/>
        <w:pageBreakBefore w:val="0"/>
        <w:numPr>
          <w:ilvl w:val="0"/>
          <w:numId w:val="0"/>
        </w:numPr>
        <w:kinsoku/>
        <w:wordWrap/>
        <w:overflowPunct/>
        <w:topLinePunct w:val="0"/>
        <w:bidi w:val="0"/>
        <w:snapToGrid/>
        <w:spacing w:before="0" w:beforeLines="0" w:after="0" w:afterLines="0" w:line="560" w:lineRule="exact"/>
        <w:ind w:right="0" w:rightChars="0" w:firstLine="640" w:firstLineChars="200"/>
        <w:rPr>
          <w:rFonts w:hint="eastAsia" w:ascii="仿宋_GB2312" w:hAnsi="仿宋_GB2312" w:eastAsia="仿宋_GB2312"/>
          <w:b w:val="0"/>
          <w:sz w:val="32"/>
        </w:rPr>
      </w:pPr>
      <w:r>
        <w:rPr>
          <w:rFonts w:hint="eastAsia" w:ascii="仿宋_GB2312" w:hAnsi="仿宋_GB2312" w:eastAsia="仿宋_GB2312"/>
          <w:b w:val="0"/>
          <w:sz w:val="32"/>
        </w:rPr>
        <w:t>（四）对从业人员进行防病健康宣传教育，提高防病意识。重点了解正确疫情资讯和本地防控指引，提高警觉消除恐慌，注意个人卫生、家居和工作场所卫生，不前往人群密集、通风不良的公共场所。</w:t>
      </w:r>
    </w:p>
    <w:p>
      <w:pPr>
        <w:pStyle w:val="2"/>
        <w:keepNext w:val="0"/>
        <w:keepLines w:val="0"/>
        <w:pageBreakBefore w:val="0"/>
        <w:numPr>
          <w:ilvl w:val="0"/>
          <w:numId w:val="0"/>
        </w:numPr>
        <w:kinsoku/>
        <w:wordWrap/>
        <w:overflowPunct/>
        <w:topLinePunct w:val="0"/>
        <w:bidi w:val="0"/>
        <w:snapToGrid/>
        <w:spacing w:before="0" w:beforeLines="0" w:after="0" w:afterLines="0" w:line="560" w:lineRule="exact"/>
        <w:ind w:right="0" w:rightChars="0" w:firstLine="640" w:firstLineChars="200"/>
        <w:rPr>
          <w:rFonts w:hint="eastAsia" w:ascii="仿宋_GB2312" w:hAnsi="仿宋_GB2312" w:eastAsia="仿宋_GB2312"/>
          <w:b w:val="0"/>
          <w:sz w:val="32"/>
        </w:rPr>
      </w:pPr>
      <w:r>
        <w:rPr>
          <w:rFonts w:hint="eastAsia" w:ascii="仿宋_GB2312" w:hAnsi="仿宋_GB2312" w:eastAsia="仿宋_GB2312"/>
          <w:b w:val="0"/>
          <w:sz w:val="32"/>
        </w:rPr>
        <w:t>（五）劝吁员工留在本地度假，不前往湖北等已公布出现疫情地区，动员员工劝告在疫情流行地区亲友当地疫情流行期间不要来广东探访聚会活动。</w:t>
      </w:r>
    </w:p>
    <w:p>
      <w:pPr>
        <w:pStyle w:val="2"/>
        <w:keepNext w:val="0"/>
        <w:keepLines w:val="0"/>
        <w:pageBreakBefore w:val="0"/>
        <w:kinsoku/>
        <w:wordWrap/>
        <w:overflowPunct/>
        <w:topLinePunct w:val="0"/>
        <w:bidi w:val="0"/>
        <w:snapToGrid/>
        <w:spacing w:before="0" w:beforeLines="0" w:after="0" w:afterLines="0" w:line="560" w:lineRule="exact"/>
        <w:ind w:right="0" w:rightChars="0" w:firstLine="640" w:firstLineChars="200"/>
        <w:rPr>
          <w:rFonts w:hint="eastAsia" w:ascii="黑体" w:hAnsi="黑体"/>
          <w:b w:val="0"/>
          <w:sz w:val="32"/>
        </w:rPr>
      </w:pPr>
      <w:r>
        <w:rPr>
          <w:rFonts w:hint="eastAsia" w:ascii="黑体" w:hAnsi="黑体"/>
          <w:b w:val="0"/>
          <w:sz w:val="32"/>
        </w:rPr>
        <w:t>二、对乘客采取适当预防控制措施</w:t>
      </w:r>
    </w:p>
    <w:p>
      <w:pPr>
        <w:pStyle w:val="2"/>
        <w:keepNext w:val="0"/>
        <w:keepLines w:val="0"/>
        <w:pageBreakBefore w:val="0"/>
        <w:kinsoku/>
        <w:wordWrap/>
        <w:overflowPunct/>
        <w:topLinePunct w:val="0"/>
        <w:bidi w:val="0"/>
        <w:snapToGrid/>
        <w:spacing w:before="0" w:beforeLines="0" w:after="0" w:afterLines="0" w:line="560" w:lineRule="exact"/>
        <w:ind w:right="0" w:rightChars="0" w:firstLine="640" w:firstLineChars="200"/>
        <w:rPr>
          <w:rFonts w:hint="eastAsia" w:ascii="仿宋_GB2312" w:hAnsi="仿宋_GB2312" w:eastAsia="仿宋_GB2312"/>
          <w:b w:val="0"/>
          <w:sz w:val="32"/>
        </w:rPr>
      </w:pPr>
      <w:r>
        <w:rPr>
          <w:rFonts w:hint="eastAsia" w:ascii="仿宋_GB2312" w:hAnsi="仿宋_GB2312" w:eastAsia="仿宋_GB2312"/>
          <w:b w:val="0"/>
          <w:sz w:val="32"/>
        </w:rPr>
        <w:t>（一）对进入车站范围的开展体温监测。优先在与航空、城际列车、火车站、客运港口等换乘客运枢纽重点车站装置体温筛查设备，对入站场旅客和员工进行体温监测筛查，逐步推广在全线开展筛查。</w:t>
      </w:r>
    </w:p>
    <w:p>
      <w:pPr>
        <w:pStyle w:val="2"/>
        <w:keepNext w:val="0"/>
        <w:keepLines w:val="0"/>
        <w:pageBreakBefore w:val="0"/>
        <w:kinsoku/>
        <w:wordWrap/>
        <w:overflowPunct/>
        <w:topLinePunct w:val="0"/>
        <w:bidi w:val="0"/>
        <w:snapToGrid/>
        <w:spacing w:before="0" w:beforeLines="0" w:after="0" w:afterLines="0" w:line="560" w:lineRule="exact"/>
        <w:ind w:right="0" w:rightChars="0" w:firstLine="640" w:firstLineChars="200"/>
        <w:rPr>
          <w:rFonts w:hint="eastAsia" w:ascii="仿宋_GB2312" w:hAnsi="仿宋_GB2312" w:eastAsia="仿宋_GB2312"/>
          <w:b w:val="0"/>
          <w:sz w:val="32"/>
        </w:rPr>
      </w:pPr>
      <w:r>
        <w:rPr>
          <w:rFonts w:hint="eastAsia" w:ascii="仿宋_GB2312" w:hAnsi="仿宋_GB2312" w:eastAsia="仿宋_GB2312"/>
          <w:b w:val="0"/>
          <w:sz w:val="32"/>
        </w:rPr>
        <w:t>（二）工作人员在安检筛查、发现入站监测、站台或列车内等巡查发现发热乘客，立即指导该乘客正确佩戴医用外科口罩，然后引导其至相对独立区域询问旅客旅行和诊疗病史,一旦有14天内有湖北武汉等地的旅行或途经经历或乘客家庭内有一个或以上的肺炎病例，则立即拨打120通知相关医院派车接诊，由工作人员在该程序填写相关资料并指引乘客及时前往医疗机构进行诊治。</w:t>
      </w:r>
    </w:p>
    <w:p>
      <w:pPr>
        <w:pStyle w:val="2"/>
        <w:keepNext w:val="0"/>
        <w:keepLines w:val="0"/>
        <w:pageBreakBefore w:val="0"/>
        <w:kinsoku/>
        <w:wordWrap/>
        <w:overflowPunct/>
        <w:topLinePunct w:val="0"/>
        <w:bidi w:val="0"/>
        <w:snapToGrid/>
        <w:spacing w:before="0" w:beforeLines="0" w:after="0" w:afterLines="0" w:line="560" w:lineRule="exact"/>
        <w:ind w:right="0" w:rightChars="0" w:firstLine="640" w:firstLineChars="200"/>
        <w:rPr>
          <w:rFonts w:hint="eastAsia" w:ascii="仿宋_GB2312" w:hAnsi="仿宋_GB2312" w:eastAsia="仿宋_GB2312"/>
          <w:b w:val="0"/>
          <w:sz w:val="32"/>
        </w:rPr>
      </w:pPr>
      <w:r>
        <w:rPr>
          <w:rFonts w:hint="eastAsia" w:ascii="仿宋_GB2312" w:hAnsi="仿宋_GB2312" w:eastAsia="仿宋_GB2312"/>
          <w:b w:val="0"/>
          <w:sz w:val="32"/>
        </w:rPr>
        <w:t>（三）宣传教育。利用地铁站广告牌、地铁电视等媒体应投放新型冠状病毒肺炎防控知识资讯，对乘客进行健康宣传教育。</w:t>
      </w:r>
    </w:p>
    <w:p>
      <w:pPr>
        <w:pStyle w:val="2"/>
        <w:keepNext w:val="0"/>
        <w:keepLines w:val="0"/>
        <w:pageBreakBefore w:val="0"/>
        <w:kinsoku/>
        <w:wordWrap/>
        <w:overflowPunct/>
        <w:topLinePunct w:val="0"/>
        <w:bidi w:val="0"/>
        <w:snapToGrid/>
        <w:spacing w:before="0" w:beforeLines="0" w:after="0" w:afterLines="0" w:line="560" w:lineRule="exact"/>
        <w:ind w:right="0" w:rightChars="0" w:firstLine="640" w:firstLineChars="200"/>
        <w:rPr>
          <w:rFonts w:hint="eastAsia" w:ascii="黑体" w:hAnsi="黑体"/>
          <w:b w:val="0"/>
          <w:sz w:val="32"/>
        </w:rPr>
      </w:pPr>
      <w:r>
        <w:rPr>
          <w:rFonts w:hint="eastAsia" w:ascii="黑体" w:hAnsi="黑体"/>
          <w:b w:val="0"/>
          <w:sz w:val="32"/>
        </w:rPr>
        <w:t>三、地铁站场、车辆、设施环境卫生与保洁消毒</w:t>
      </w:r>
    </w:p>
    <w:p>
      <w:pPr>
        <w:pStyle w:val="2"/>
        <w:keepNext w:val="0"/>
        <w:keepLines w:val="0"/>
        <w:pageBreakBefore w:val="0"/>
        <w:kinsoku/>
        <w:wordWrap/>
        <w:overflowPunct/>
        <w:topLinePunct w:val="0"/>
        <w:bidi w:val="0"/>
        <w:snapToGrid/>
        <w:spacing w:before="0" w:beforeLines="0" w:after="0" w:afterLines="0" w:line="560" w:lineRule="exact"/>
        <w:ind w:right="0" w:rightChars="0" w:firstLine="640" w:firstLineChars="200"/>
        <w:rPr>
          <w:rFonts w:hint="eastAsia" w:ascii="仿宋_GB2312" w:hAnsi="仿宋_GB2312" w:eastAsia="仿宋_GB2312"/>
          <w:b w:val="0"/>
          <w:sz w:val="32"/>
        </w:rPr>
      </w:pPr>
      <w:r>
        <w:rPr>
          <w:rFonts w:hint="eastAsia" w:ascii="仿宋_GB2312" w:hAnsi="仿宋_GB2312" w:eastAsia="仿宋_GB2312"/>
          <w:b w:val="0"/>
          <w:sz w:val="32"/>
        </w:rPr>
        <w:t>（一）加强地铁站场、列车及设施的环境卫生保洁消毒。重点针对车厢、候车厅月台、商业街铺、坐椅、售票厅、洗手间、自动扶梯扶手、电梯按钮、自助设施、垃圾桶等公共区域部位，加大每天巡查清扫消毒力度和频率，整治卫生死角，进行鼠害监测和灭鼠。及时清理垃圾，保持环境卫生清洁。洗手间要配备足够的洗手设备、洗手液，保证水龙头等供水设施正常工作。</w:t>
      </w:r>
    </w:p>
    <w:p>
      <w:pPr>
        <w:pStyle w:val="2"/>
        <w:keepNext w:val="0"/>
        <w:keepLines w:val="0"/>
        <w:pageBreakBefore w:val="0"/>
        <w:kinsoku/>
        <w:wordWrap/>
        <w:overflowPunct/>
        <w:topLinePunct w:val="0"/>
        <w:bidi w:val="0"/>
        <w:snapToGrid/>
        <w:spacing w:before="0" w:beforeLines="0" w:after="0" w:afterLines="0" w:line="560" w:lineRule="exact"/>
        <w:ind w:right="0" w:rightChars="0" w:firstLine="640" w:firstLineChars="200"/>
        <w:rPr>
          <w:rFonts w:hint="eastAsia" w:ascii="仿宋_GB2312" w:hAnsi="仿宋_GB2312" w:eastAsia="仿宋_GB2312"/>
          <w:b w:val="0"/>
          <w:sz w:val="32"/>
        </w:rPr>
      </w:pPr>
      <w:r>
        <w:rPr>
          <w:rFonts w:hint="eastAsia" w:ascii="仿宋_GB2312" w:hAnsi="仿宋_GB2312" w:eastAsia="仿宋_GB2312"/>
          <w:b w:val="0"/>
          <w:sz w:val="32"/>
        </w:rPr>
        <w:t>（二）定期开展空气和物体表面消毒。</w:t>
      </w:r>
    </w:p>
    <w:p>
      <w:pPr>
        <w:pStyle w:val="2"/>
        <w:keepNext w:val="0"/>
        <w:keepLines w:val="0"/>
        <w:pageBreakBefore w:val="0"/>
        <w:kinsoku/>
        <w:wordWrap/>
        <w:overflowPunct/>
        <w:topLinePunct w:val="0"/>
        <w:bidi w:val="0"/>
        <w:snapToGrid/>
        <w:spacing w:before="0" w:beforeLines="0" w:after="0" w:afterLines="0" w:line="560" w:lineRule="exact"/>
        <w:ind w:right="0" w:rightChars="0" w:firstLine="640" w:firstLineChars="200"/>
        <w:rPr>
          <w:rFonts w:hint="eastAsia" w:ascii="仿宋_GB2312" w:hAnsi="仿宋_GB2312" w:eastAsia="仿宋_GB2312"/>
          <w:b w:val="0"/>
          <w:sz w:val="32"/>
        </w:rPr>
      </w:pPr>
      <w:r>
        <w:rPr>
          <w:rFonts w:hint="eastAsia" w:ascii="仿宋_GB2312" w:hAnsi="仿宋_GB2312" w:eastAsia="仿宋_GB2312"/>
          <w:b w:val="0"/>
          <w:sz w:val="32"/>
        </w:rPr>
        <w:t>以清洁为主，预防性消毒为辅，应避免过度消毒，受到污染时随时进行清洁消毒。消毒方法如下：</w:t>
      </w:r>
    </w:p>
    <w:p>
      <w:pPr>
        <w:pStyle w:val="2"/>
        <w:keepNext w:val="0"/>
        <w:keepLines w:val="0"/>
        <w:pageBreakBefore w:val="0"/>
        <w:kinsoku/>
        <w:wordWrap/>
        <w:overflowPunct/>
        <w:topLinePunct w:val="0"/>
        <w:bidi w:val="0"/>
        <w:snapToGrid/>
        <w:spacing w:before="0" w:beforeLines="0" w:after="0" w:afterLines="0" w:line="560" w:lineRule="exact"/>
        <w:ind w:right="0" w:rightChars="0" w:firstLine="640" w:firstLineChars="200"/>
        <w:rPr>
          <w:rFonts w:hint="eastAsia" w:ascii="仿宋_GB2312" w:hAnsi="仿宋_GB2312" w:eastAsia="仿宋_GB2312"/>
          <w:b w:val="0"/>
          <w:sz w:val="32"/>
        </w:rPr>
      </w:pPr>
      <w:r>
        <w:rPr>
          <w:rFonts w:hint="eastAsia" w:ascii="仿宋_GB2312" w:hAnsi="仿宋_GB2312" w:eastAsia="仿宋_GB2312"/>
          <w:b w:val="0"/>
          <w:sz w:val="32"/>
        </w:rPr>
        <w:t>1.可用高效消毒剂和方法，包括含 0.5%过氧乙酸或 3%过氧化氢或500mg/L二氧化氯，按 20ml/m3的量进行空气喷雾消毒。</w:t>
      </w:r>
    </w:p>
    <w:p>
      <w:pPr>
        <w:pStyle w:val="2"/>
        <w:keepNext w:val="0"/>
        <w:keepLines w:val="0"/>
        <w:pageBreakBefore w:val="0"/>
        <w:kinsoku/>
        <w:wordWrap/>
        <w:overflowPunct/>
        <w:topLinePunct w:val="0"/>
        <w:bidi w:val="0"/>
        <w:snapToGrid/>
        <w:spacing w:before="0" w:beforeLines="0" w:after="0" w:afterLines="0" w:line="560" w:lineRule="exact"/>
        <w:ind w:right="0" w:rightChars="0" w:firstLine="640" w:firstLineChars="200"/>
        <w:rPr>
          <w:rFonts w:hint="eastAsia" w:ascii="仿宋_GB2312" w:hAnsi="仿宋_GB2312" w:eastAsia="仿宋_GB2312"/>
          <w:b w:val="0"/>
          <w:sz w:val="32"/>
        </w:rPr>
      </w:pPr>
      <w:r>
        <w:rPr>
          <w:rFonts w:hint="eastAsia" w:ascii="仿宋_GB2312" w:hAnsi="仿宋_GB2312" w:eastAsia="仿宋_GB2312"/>
          <w:b w:val="0"/>
          <w:sz w:val="32"/>
        </w:rPr>
        <w:t>2.扶手、门把手、座椅等人体常接触的物体表面：可使用含氯消毒剂（有效氯浓度250 mg/L～500 mg/L）擦拭，作用30min，再用清水擦净。</w:t>
      </w:r>
    </w:p>
    <w:p>
      <w:pPr>
        <w:pStyle w:val="2"/>
        <w:keepNext w:val="0"/>
        <w:keepLines w:val="0"/>
        <w:pageBreakBefore w:val="0"/>
        <w:kinsoku/>
        <w:wordWrap/>
        <w:overflowPunct/>
        <w:topLinePunct w:val="0"/>
        <w:bidi w:val="0"/>
        <w:snapToGrid/>
        <w:spacing w:before="0" w:beforeLines="0" w:after="0" w:afterLines="0" w:line="560" w:lineRule="exact"/>
        <w:ind w:right="0" w:rightChars="0" w:firstLine="640" w:firstLineChars="200"/>
        <w:rPr>
          <w:rFonts w:hint="eastAsia" w:ascii="仿宋_GB2312" w:hAnsi="仿宋_GB2312" w:eastAsia="仿宋_GB2312"/>
          <w:b w:val="0"/>
          <w:sz w:val="32"/>
        </w:rPr>
      </w:pPr>
      <w:r>
        <w:rPr>
          <w:rFonts w:hint="eastAsia" w:ascii="仿宋_GB2312" w:hAnsi="仿宋_GB2312" w:eastAsia="仿宋_GB2312"/>
          <w:b w:val="0"/>
          <w:sz w:val="32"/>
        </w:rPr>
        <w:t>3.地面：可使用含氯消毒剂（有效氯浓度250 mg/L～500 mg/L）用拖布湿式拖拭，作用30min，再用清水洗净。</w:t>
      </w:r>
    </w:p>
    <w:p>
      <w:pPr>
        <w:pStyle w:val="2"/>
        <w:keepNext w:val="0"/>
        <w:keepLines w:val="0"/>
        <w:pageBreakBefore w:val="0"/>
        <w:kinsoku/>
        <w:wordWrap/>
        <w:overflowPunct/>
        <w:topLinePunct w:val="0"/>
        <w:bidi w:val="0"/>
        <w:snapToGrid/>
        <w:spacing w:before="0" w:beforeLines="0" w:after="0" w:afterLines="0" w:line="560" w:lineRule="exact"/>
        <w:ind w:right="0" w:rightChars="0" w:firstLine="640" w:firstLineChars="200"/>
        <w:rPr>
          <w:rFonts w:hint="eastAsia" w:ascii="仿宋_GB2312" w:hAnsi="仿宋_GB2312" w:eastAsia="仿宋_GB2312"/>
          <w:b w:val="0"/>
          <w:sz w:val="32"/>
        </w:rPr>
      </w:pPr>
      <w:r>
        <w:rPr>
          <w:rFonts w:hint="eastAsia" w:ascii="黑体" w:hAnsi="黑体"/>
          <w:b w:val="0"/>
          <w:sz w:val="32"/>
        </w:rPr>
        <w:t>四、加强地铁站场和列车、区间隧道的通风换气</w:t>
      </w:r>
    </w:p>
    <w:p>
      <w:pPr>
        <w:pStyle w:val="2"/>
        <w:keepNext w:val="0"/>
        <w:keepLines w:val="0"/>
        <w:pageBreakBefore w:val="0"/>
        <w:kinsoku/>
        <w:wordWrap/>
        <w:overflowPunct/>
        <w:topLinePunct w:val="0"/>
        <w:bidi w:val="0"/>
        <w:snapToGrid/>
        <w:spacing w:before="0" w:beforeLines="0" w:after="0" w:afterLines="0" w:line="560" w:lineRule="exact"/>
        <w:ind w:right="0" w:rightChars="0" w:firstLine="640" w:firstLineChars="200"/>
        <w:rPr>
          <w:rFonts w:hint="eastAsia" w:ascii="仿宋_GB2312" w:hAnsi="仿宋_GB2312" w:eastAsia="仿宋_GB2312"/>
          <w:b w:val="0"/>
          <w:sz w:val="32"/>
        </w:rPr>
      </w:pPr>
      <w:r>
        <w:rPr>
          <w:rFonts w:hint="eastAsia" w:ascii="仿宋_GB2312" w:hAnsi="仿宋_GB2312" w:eastAsia="仿宋_GB2312"/>
          <w:b w:val="0"/>
          <w:sz w:val="32"/>
        </w:rPr>
        <w:t xml:space="preserve"> （一）首选自然通风，确保排气扇运转正常，保持室内空气流通。无法采用自然通风的，必须采用机械通风。</w:t>
      </w:r>
    </w:p>
    <w:p>
      <w:pPr>
        <w:pStyle w:val="2"/>
        <w:keepNext w:val="0"/>
        <w:keepLines w:val="0"/>
        <w:pageBreakBefore w:val="0"/>
        <w:numPr>
          <w:ilvl w:val="0"/>
          <w:numId w:val="0"/>
        </w:numPr>
        <w:kinsoku/>
        <w:wordWrap/>
        <w:overflowPunct/>
        <w:topLinePunct w:val="0"/>
        <w:bidi w:val="0"/>
        <w:snapToGrid/>
        <w:spacing w:before="0" w:beforeLines="0" w:after="0" w:afterLines="0" w:line="560" w:lineRule="exact"/>
        <w:ind w:right="0" w:rightChars="0" w:firstLine="640" w:firstLineChars="200"/>
        <w:rPr>
          <w:rFonts w:hint="eastAsia" w:ascii="仿宋_GB2312" w:hAnsi="仿宋_GB2312" w:eastAsia="仿宋_GB2312"/>
          <w:b w:val="0"/>
          <w:sz w:val="32"/>
        </w:rPr>
      </w:pPr>
      <w:r>
        <w:rPr>
          <w:rFonts w:hint="eastAsia" w:ascii="仿宋_GB2312" w:hAnsi="仿宋_GB2312" w:eastAsia="仿宋_GB2312"/>
          <w:b w:val="0"/>
          <w:sz w:val="32"/>
        </w:rPr>
        <w:t>（二）机械通风（集中空调通风系统）。</w:t>
      </w:r>
    </w:p>
    <w:p>
      <w:pPr>
        <w:pStyle w:val="2"/>
        <w:keepNext w:val="0"/>
        <w:keepLines w:val="0"/>
        <w:pageBreakBefore w:val="0"/>
        <w:numPr>
          <w:ilvl w:val="0"/>
          <w:numId w:val="0"/>
        </w:numPr>
        <w:kinsoku/>
        <w:wordWrap/>
        <w:overflowPunct/>
        <w:topLinePunct w:val="0"/>
        <w:bidi w:val="0"/>
        <w:snapToGrid/>
        <w:spacing w:before="0" w:beforeLines="0" w:after="0" w:afterLines="0" w:line="560" w:lineRule="exact"/>
        <w:ind w:right="0" w:rightChars="0" w:firstLine="640" w:firstLineChars="200"/>
        <w:rPr>
          <w:rFonts w:hint="eastAsia" w:ascii="仿宋_GB2312" w:hAnsi="仿宋_GB2312" w:eastAsia="仿宋_GB2312"/>
          <w:b w:val="0"/>
          <w:sz w:val="32"/>
        </w:rPr>
      </w:pPr>
      <w:r>
        <w:rPr>
          <w:rFonts w:hint="eastAsia" w:ascii="仿宋_GB2312" w:hAnsi="仿宋_GB2312" w:eastAsia="仿宋_GB2312"/>
          <w:b w:val="0"/>
          <w:sz w:val="32"/>
        </w:rPr>
        <w:t xml:space="preserve"> 1.加强集中空调通风系统的维护，确保所有通风设备保持正常运转，每周对运行的开放式冷却塔、过滤网、过滤器、净化器、风口、空气处 理机组、表冷器、加热（湿）器、冷凝水盘等设备和部件进行清洗、消毒或更换。</w:t>
      </w:r>
    </w:p>
    <w:p>
      <w:pPr>
        <w:pStyle w:val="2"/>
        <w:keepNext w:val="0"/>
        <w:keepLines w:val="0"/>
        <w:pageBreakBefore w:val="0"/>
        <w:numPr>
          <w:ilvl w:val="0"/>
          <w:numId w:val="1"/>
        </w:numPr>
        <w:kinsoku/>
        <w:wordWrap/>
        <w:overflowPunct/>
        <w:topLinePunct w:val="0"/>
        <w:bidi w:val="0"/>
        <w:snapToGrid/>
        <w:spacing w:before="0" w:beforeLines="0" w:after="0" w:afterLines="0" w:line="560" w:lineRule="exact"/>
        <w:ind w:right="0" w:rightChars="0" w:firstLine="640" w:firstLineChars="200"/>
        <w:rPr>
          <w:rFonts w:hint="eastAsia" w:ascii="仿宋_GB2312" w:hAnsi="仿宋_GB2312" w:eastAsia="仿宋_GB2312"/>
          <w:b w:val="0"/>
          <w:sz w:val="32"/>
        </w:rPr>
      </w:pPr>
      <w:r>
        <w:rPr>
          <w:rFonts w:hint="eastAsia" w:ascii="仿宋_GB2312" w:hAnsi="仿宋_GB2312" w:eastAsia="仿宋_GB2312"/>
          <w:b w:val="0"/>
          <w:sz w:val="32"/>
        </w:rPr>
        <w:t>采用全新风运行方式，关闭回风管。</w:t>
      </w:r>
    </w:p>
    <w:p>
      <w:pPr>
        <w:pStyle w:val="2"/>
        <w:keepNext w:val="0"/>
        <w:keepLines w:val="0"/>
        <w:pageBreakBefore w:val="0"/>
        <w:numPr>
          <w:ilvl w:val="0"/>
          <w:numId w:val="0"/>
        </w:numPr>
        <w:kinsoku/>
        <w:wordWrap/>
        <w:overflowPunct/>
        <w:topLinePunct w:val="0"/>
        <w:bidi w:val="0"/>
        <w:snapToGrid/>
        <w:spacing w:before="0" w:beforeLines="0" w:after="0" w:afterLines="0" w:line="560" w:lineRule="exact"/>
        <w:ind w:right="0" w:rightChars="0" w:firstLine="640" w:firstLineChars="200"/>
        <w:rPr>
          <w:rFonts w:hint="eastAsia" w:ascii="仿宋_GB2312" w:hAnsi="仿宋_GB2312" w:eastAsia="仿宋_GB2312"/>
          <w:b w:val="0"/>
          <w:sz w:val="32"/>
        </w:rPr>
      </w:pPr>
      <w:r>
        <w:rPr>
          <w:rFonts w:hint="eastAsia" w:ascii="仿宋_GB2312" w:hAnsi="仿宋_GB2312" w:eastAsia="仿宋_GB2312"/>
          <w:b w:val="0"/>
          <w:sz w:val="32"/>
        </w:rPr>
        <w:t>3.无法全新风运行的，应有空气净化消毒装置，特别是空调通风系统风机房、回风口可采用加装紫外线灯等消毒方式进行空气消毒，并保证有效运行。</w:t>
      </w:r>
    </w:p>
    <w:p>
      <w:pPr>
        <w:pStyle w:val="2"/>
        <w:keepNext w:val="0"/>
        <w:keepLines w:val="0"/>
        <w:pageBreakBefore w:val="0"/>
        <w:numPr>
          <w:ilvl w:val="0"/>
          <w:numId w:val="0"/>
        </w:numPr>
        <w:kinsoku/>
        <w:wordWrap/>
        <w:overflowPunct/>
        <w:topLinePunct w:val="0"/>
        <w:bidi w:val="0"/>
        <w:snapToGrid/>
        <w:spacing w:before="0" w:beforeLines="0" w:after="0" w:afterLines="0" w:line="560" w:lineRule="exact"/>
        <w:ind w:right="0" w:rightChars="0" w:firstLine="640" w:firstLineChars="200"/>
        <w:rPr>
          <w:rFonts w:hint="eastAsia" w:ascii="仿宋_GB2312" w:hAnsi="仿宋_GB2312" w:eastAsia="仿宋_GB2312"/>
          <w:b w:val="0"/>
          <w:sz w:val="32"/>
        </w:rPr>
      </w:pPr>
      <w:r>
        <w:rPr>
          <w:rFonts w:hint="eastAsia" w:ascii="仿宋_GB2312" w:hAnsi="仿宋_GB2312" w:eastAsia="仿宋_GB2312"/>
          <w:b w:val="0"/>
          <w:sz w:val="32"/>
        </w:rPr>
        <w:t>4.每日各站点投入运营前和停止运营后 30～60 分钟，集中空调通风系统应保持运行。</w:t>
      </w:r>
    </w:p>
    <w:p>
      <w:pPr>
        <w:pStyle w:val="2"/>
        <w:keepNext w:val="0"/>
        <w:keepLines w:val="0"/>
        <w:pageBreakBefore w:val="0"/>
        <w:numPr>
          <w:ilvl w:val="0"/>
          <w:numId w:val="0"/>
        </w:numPr>
        <w:kinsoku/>
        <w:wordWrap/>
        <w:overflowPunct/>
        <w:topLinePunct w:val="0"/>
        <w:bidi w:val="0"/>
        <w:snapToGrid/>
        <w:spacing w:before="0" w:beforeLines="0" w:after="0" w:afterLines="0" w:line="560" w:lineRule="exact"/>
        <w:ind w:right="0" w:rightChars="0" w:firstLine="640" w:firstLineChars="200"/>
        <w:rPr>
          <w:rFonts w:hint="eastAsia" w:ascii="Times New Roman" w:hAnsi="Times New Roman" w:eastAsia="方正小标宋简体"/>
          <w:b w:val="0"/>
          <w:sz w:val="32"/>
        </w:rPr>
      </w:pPr>
      <w:r>
        <w:rPr>
          <w:rFonts w:hint="eastAsia" w:ascii="仿宋_GB2312" w:hAnsi="仿宋_GB2312" w:eastAsia="仿宋_GB2312"/>
          <w:b w:val="0"/>
          <w:sz w:val="32"/>
        </w:rPr>
        <w:t xml:space="preserve">5.所有排风均需直接排到室外。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032A4"/>
    <w:multiLevelType w:val="multilevel"/>
    <w:tmpl w:val="5E3032A4"/>
    <w:lvl w:ilvl="0" w:tentative="0">
      <w:start w:val="2"/>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112F3"/>
    <w:rsid w:val="21111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2"/>
    <w:basedOn w:val="1"/>
    <w:next w:val="1"/>
    <w:unhideWhenUsed/>
    <w:qFormat/>
    <w:uiPriority w:val="0"/>
    <w:pPr>
      <w:keepNext/>
      <w:keepLines/>
      <w:spacing w:before="260" w:after="260" w:line="413" w:lineRule="auto"/>
      <w:outlineLvl w:val="1"/>
    </w:pPr>
    <w:rPr>
      <w:rFonts w:hint="default" w:ascii="Arial" w:hAnsi="Arial" w:eastAsia="黑体" w:cs="Times New Roman"/>
      <w:b/>
      <w:kern w:val="0"/>
      <w:sz w:val="32"/>
      <w:szCs w:val="24"/>
      <w:lang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2020-01-30T12:08:00Z</dcterms:created>
  <dc:creator>华</dc:creator>
  <cp:lastModifiedBy>华</cp:lastModifiedBy>
  <dcterms:modified xsi:type="dcterms:W3CDTF">2020-01-30T12:08:15Z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