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1280" w:leftChars="0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1280" w:leftChars="0" w:right="0" w:rightChars="0" w:hanging="1280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  <w:lang w:eastAsia="zh-CN"/>
        </w:rPr>
        <w:t>孕产妇和</w:t>
      </w:r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</w:rPr>
        <w:t>新生儿新型冠状病毒感染</w:t>
      </w:r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  <w:lang w:eastAsia="zh-CN"/>
        </w:rPr>
        <w:t>的肺炎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 w:val="0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44"/>
          <w:lang w:eastAsia="zh-CN"/>
        </w:rPr>
        <w:t>预防控制指引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  <w:t>一、孕产妇居家防控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孕产妇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尽量避免外出，尤其是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避免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前往人群密集的场所，外出时应佩戴口罩，并尽可能缩短在人群聚集场所停留的时间。避免接触来自疫区的人员或疑似患者。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保证充足的睡眠，保持良好的精神心理状态，合理膳食。尽量避免前往售卖活体动物（禽类、海产品、野生动物等）的农贸市场。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注意个人卫生，使用清洁的流动水和洗手液洗手，尽量避免触摸眼睛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和口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鼻。在咳嗽或打喷嚏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用纸巾或袖肘遮住口鼻。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家庭场所保持清洁，勤开窗，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每天确保自然通风至少二次以上（每次开窗通风15～30分钟，通风时要做好保暖工作）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。家庭配备体温计、口罩、家庭用的消毒用品。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做好自我监测，依据医生的指导合理安排产检。提前预约，并按预约时间就诊，减少在医院逗留的时间，注意个人防护。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如果孕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妇与新型冠状病毒感染的肺炎患者有密切接触的，应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按有关要求集中隔离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医学观察14天。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  <w:t>二、产科门诊防控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助产机构应设置发热门诊，制定孕产妇发热的预检分诊制度，按孕产妇是否发热做好分流管理，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对发现的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疑似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确诊孕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转诊至定点收治医院处置。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加强院感控制管理，指导医务人员严格按照标准预防原则，根据医疗操作可能传播的风险，做好个人防护、手卫生、环境消毒和废弃物管理等医院感染工作，严防医护人员感染事件发生。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对医务人员全面开展新型冠状病毒感染的肺炎病例的发现与报告、医疗救治、院感防控、密接管理、个人防护等内容的培训，提高防控和诊疗能力。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疫情期间须暂停孕妇学校等人群聚集性健康教育活动，改为网络宣教咨询。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对有妊娠合并症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并发症等高危因素者，依据医生指导建议，按时就诊。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  <w:t>疑似感染孕产妇院</w:t>
      </w: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  <w:t>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疑似感染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孕产妇应单独隔离，有条件应即刻收到负压隔离病房，由多学科团队协作管理。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疑似感染的孕产妇是否终止妊娠，取决于母体的疾病状况、孕周、胎儿的宫内情况。分娩过程中加强监护，谢绝家属陪护，医护人员严格按照标准预防原则做好防护。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疑似感染的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产妇应与新生儿暂时隔离，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隔离期间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拒绝探视，暂停母乳喂养。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  <w:t>四、新生儿院内防控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产科与新生儿科保持沟通。如发现产前疑似病例，应及时通知新生儿科，告知高危孕妇信息，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准备两个房间：一个用于产妇分娩，一个用于新生儿处置（若无条件，则产床与新生儿救护设备间距应&gt;3米），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新生儿科医师严格按照标准预防原则防护。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新生儿娩出后应尽早断脐，然后立即转移至新生儿处置间或距离产妇3米外的辐射抢救台上，减少与母体的密切接触。从产房或手术室往新生儿隔离病房转运时，应使用关闭式暖箱，把新生儿转入新生儿科隔离病房观察或治疗。禁止家属探视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新生儿隔离病房的医护人员应整合诊疗操作，减少接触患儿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  <w:lang w:eastAsia="zh-CN"/>
        </w:rPr>
        <w:t>次数，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进入隔离病房前严格洗手，穿隔离衣和戴手套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如果新生儿有呼吸道症状，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  <w:lang w:eastAsia="zh-CN"/>
        </w:rPr>
        <w:t>医护人员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</w:rPr>
        <w:t>应戴N95口罩，进行吸痰等操作时佩戴护目镜</w:t>
      </w:r>
      <w:r>
        <w:rPr>
          <w:rFonts w:hint="default" w:ascii="Times New Roman" w:hAnsi="Times New Roman" w:eastAsia="仿宋_GB2312" w:cs="Times New Roman"/>
          <w:snapToGrid w:val="0"/>
          <w:color w:val="222222"/>
          <w:kern w:val="0"/>
          <w:sz w:val="32"/>
          <w:szCs w:val="32"/>
          <w:shd w:val="clear" w:color="auto" w:fill="FFFFFF"/>
          <w:lang w:eastAsia="zh-CN"/>
        </w:rPr>
        <w:t>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B2D96"/>
    <w:rsid w:val="223B789B"/>
    <w:rsid w:val="2EFB2D9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2020-02-06T03:32:00Z</dcterms:created>
  <dc:creator>华</dc:creator>
  <cp:lastModifiedBy>华</cp:lastModifiedBy>
  <dcterms:modified xsi:type="dcterms:W3CDTF">2020-02-06T03:33:11Z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