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napToGrid w:val="0"/>
          <w:color w:val="auto"/>
          <w:kern w:val="0"/>
          <w:sz w:val="32"/>
          <w:szCs w:val="32"/>
          <w:lang w:val="en-US" w:eastAsia="zh-CN"/>
        </w:rPr>
        <w:t>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5" w:beforeLines="50" w:after="263" w:afterLines="80"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</w:pPr>
      <w:r>
        <w:rPr>
          <w:rFonts w:hint="default" w:ascii="Times New Roman" w:hAnsi="Times New Roman" w:eastAsia="方正小标宋简体" w:cs="Times New Roman"/>
          <w:bCs/>
          <w:color w:val="auto"/>
          <w:sz w:val="36"/>
          <w:szCs w:val="36"/>
        </w:rPr>
        <w:t>预防老年人跌倒家居环境危险因素评估表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姓名：            性别：       年龄：       居家号/ID号：</w:t>
      </w:r>
    </w:p>
    <w:tbl>
      <w:tblPr>
        <w:tblStyle w:val="3"/>
        <w:tblW w:w="836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388"/>
        <w:gridCol w:w="3098"/>
        <w:gridCol w:w="1134"/>
        <w:gridCol w:w="1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序号</w:t>
            </w:r>
          </w:p>
        </w:tc>
        <w:tc>
          <w:tcPr>
            <w:tcW w:w="238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评估内容</w:t>
            </w:r>
          </w:p>
        </w:tc>
        <w:tc>
          <w:tcPr>
            <w:tcW w:w="3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评估方法</w:t>
            </w:r>
          </w:p>
        </w:tc>
        <w:tc>
          <w:tcPr>
            <w:tcW w:w="2305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选项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（是；否；无此内容）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238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3098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第一次</w:t>
            </w:r>
          </w:p>
        </w:tc>
        <w:tc>
          <w:tcPr>
            <w:tcW w:w="1171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18"/>
                <w:szCs w:val="18"/>
              </w:rPr>
              <w:t>第二次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7" w:type="dxa"/>
            <w:gridSpan w:val="5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color w:val="auto"/>
                <w:sz w:val="18"/>
              </w:rPr>
            </w:pPr>
            <w:r>
              <w:rPr>
                <w:rFonts w:hint="default" w:ascii="Times New Roman" w:hAnsi="Times New Roman" w:eastAsia="FZSSJW--GB1-0" w:cs="Times New Roman"/>
                <w:b/>
                <w:color w:val="auto"/>
                <w:kern w:val="0"/>
                <w:sz w:val="18"/>
                <w:szCs w:val="18"/>
              </w:rPr>
              <w:t>地面和通道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地毯或地垫平整，没有褶皱或边缘卷曲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过道上无杂物堆放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观察（室内过道无物品摆放，或摆放物品不影响通行）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室内使用防滑地砖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未养猫或狗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询问（家庭内未饲养猫、狗等动物）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b/>
                <w:color w:val="auto"/>
                <w:kern w:val="0"/>
                <w:sz w:val="18"/>
                <w:szCs w:val="18"/>
              </w:rPr>
              <w:t>客厅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室内照明充足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测试、询问（以室内所有老年人根据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能否看清物品的表述为主，有眼疾者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除外）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取物不需要使用梯子或凳子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询问（老年人近一年内未使用过梯子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或凳子攀高取物）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沙发高度和软硬度适合起身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测试、询问（以室内所有老年人容易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坐下和起身作为参考）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常用椅子有扶手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观察（观察老年人习惯用椅）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b/>
                <w:color w:val="auto"/>
                <w:kern w:val="0"/>
                <w:sz w:val="18"/>
                <w:szCs w:val="18"/>
              </w:rPr>
              <w:t>卧室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使用双控照明开关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躺在床上不用下床也能开关灯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床边没有杂物影响上下床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床头装有电话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观察（老年人躺在床上也能接打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电话）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b/>
                <w:color w:val="auto"/>
                <w:kern w:val="0"/>
                <w:sz w:val="18"/>
                <w:szCs w:val="18"/>
              </w:rPr>
              <w:t>厨房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排风扇和窗户通风良好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观察、测试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不用攀高或不改变体位可取用常用厨房用具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厨房内有电话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67" w:type="dxa"/>
            <w:gridSpan w:val="5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b/>
                <w:color w:val="auto"/>
                <w:kern w:val="0"/>
                <w:sz w:val="18"/>
                <w:szCs w:val="18"/>
              </w:rPr>
              <w:t>卫生间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1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地面平整，排水通畅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观察、询问（地面排水通畅，不会存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有积水）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2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不设门槛，内外地面在同一水平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3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马桶旁有扶手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4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浴缸/ 淋浴房使用防滑垫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5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浴缸/淋浴房旁有扶手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6</w:t>
            </w:r>
          </w:p>
        </w:tc>
        <w:tc>
          <w:tcPr>
            <w:tcW w:w="238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洗漱用品可轻易取用</w:t>
            </w:r>
          </w:p>
        </w:tc>
        <w:tc>
          <w:tcPr>
            <w:tcW w:w="309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  <w:t>观察（不改变体位，直接取用）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  <w:tc>
          <w:tcPr>
            <w:tcW w:w="11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240" w:lineRule="auto"/>
              <w:ind w:left="0" w:leftChars="0" w:right="0" w:rightChars="0" w:firstLine="0" w:firstLineChars="0"/>
              <w:textAlignment w:val="auto"/>
              <w:outlineLvl w:val="9"/>
              <w:rPr>
                <w:rFonts w:hint="default" w:ascii="Times New Roman" w:hAnsi="Times New Roman" w:eastAsia="FZSSJW--GB1-0" w:cs="Times New Roman"/>
                <w:color w:val="auto"/>
                <w:kern w:val="0"/>
                <w:sz w:val="18"/>
                <w:szCs w:val="18"/>
              </w:rPr>
            </w:pPr>
          </w:p>
        </w:tc>
      </w:tr>
    </w:tbl>
    <w:p>
      <w:pPr>
        <w:spacing w:line="360" w:lineRule="auto"/>
        <w:jc w:val="left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评估人员：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bCs/>
          <w:color w:val="auto"/>
          <w:sz w:val="24"/>
        </w:rPr>
      </w:pPr>
      <w:r>
        <w:rPr>
          <w:rFonts w:hint="default" w:ascii="Times New Roman" w:hAnsi="Times New Roman" w:eastAsia="仿宋_GB2312" w:cs="Times New Roman"/>
          <w:bCs/>
          <w:color w:val="auto"/>
          <w:sz w:val="24"/>
        </w:rPr>
        <w:t>日期：</w:t>
      </w:r>
    </w:p>
    <w:p>
      <w:pPr>
        <w:spacing w:line="360" w:lineRule="auto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shd w:val="clear" w:color="auto" w:fill="FFFFFF"/>
        </w:rPr>
        <w:sectPr>
          <w:pgSz w:w="11906" w:h="16838"/>
          <w:pgMar w:top="2041" w:right="1531" w:bottom="2041" w:left="1531" w:header="851" w:footer="1332" w:gutter="0"/>
          <w:pgNumType w:fmt="numberInDash"/>
          <w:cols w:space="720" w:num="1"/>
          <w:rtlGutter w:val="0"/>
          <w:docGrid w:type="lines" w:linePitch="327" w:charSpace="0"/>
        </w:sectPr>
      </w:pPr>
    </w:p>
    <w:p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FZSSJW--GB1-0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0900F5"/>
    <w:rsid w:val="45CA5A85"/>
    <w:rsid w:val="5B090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2020-05-11T07:49:00Z</dcterms:created>
  <dc:creator>Administrator</dc:creator>
  <cp:lastModifiedBy>Administrator</cp:lastModifiedBy>
  <dcterms:modified xsi:type="dcterms:W3CDTF">2020-05-11T07:50:00Z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