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263" w:afterLines="8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  <w:t>老年人居家医疗健康服务前风险评估表</w:t>
      </w:r>
    </w:p>
    <w:p>
      <w:pPr>
        <w:widowControl/>
        <w:ind w:firstLine="240" w:firstLineChars="100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姓名：    性别：   年龄：   岁    居家号/ID号         评估日期：</w:t>
      </w:r>
    </w:p>
    <w:tbl>
      <w:tblPr>
        <w:tblStyle w:val="2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592"/>
        <w:gridCol w:w="850"/>
        <w:gridCol w:w="851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评估项目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评估结果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环境方面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没有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居住地区公共交通缺陷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居家四周环境安全风险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饲养动物/家禽伤人风险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电话网络等通讯设施缺陷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居住地治安是否有风险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情绪方面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情绪不稳定倾向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暴力行为倾向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精神病史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社交支援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家人/朋友照顾缺陷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滥用药物/酒精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邻居关系紧张（例如常吵架）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其他需注意地方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505" w:type="dxa"/>
            <w:gridSpan w:val="5"/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</w:rPr>
              <w:t>评估者签名：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505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</w:p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0DB0"/>
    <w:rsid w:val="45CA5A85"/>
    <w:rsid w:val="53E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2020-05-11T07:50:00Z</dcterms:created>
  <dc:creator>Administrator</dc:creator>
  <cp:lastModifiedBy>Administrator</cp:lastModifiedBy>
  <dcterms:modified xsi:type="dcterms:W3CDTF">2020-05-11T07:50:50Z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