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  <w:bookmarkStart w:id="0" w:name="_Hlk47036534"/>
      <w:r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  <w:t>线上</w:t>
      </w:r>
      <w:r>
        <w:rPr>
          <w:rFonts w:hint="default" w:ascii="Times New Roman" w:hAnsi="Times New Roman" w:eastAsia="方正小标宋简体" w:cs="Times New Roman"/>
          <w:sz w:val="44"/>
          <w:szCs w:val="44"/>
        </w:rPr>
        <w:t>培训考核</w:t>
      </w:r>
      <w:bookmarkEnd w:id="0"/>
      <w:r>
        <w:rPr>
          <w:rFonts w:hint="default" w:ascii="Times New Roman" w:hAnsi="Times New Roman" w:eastAsia="方正小标宋简体" w:cs="Times New Roman"/>
          <w:sz w:val="44"/>
          <w:szCs w:val="44"/>
        </w:rPr>
        <w:t>时间安排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tbl>
      <w:tblPr>
        <w:tblStyle w:val="2"/>
        <w:tblW w:w="875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60"/>
        <w:gridCol w:w="60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bookmarkStart w:id="1" w:name="_GoBack"/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场次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黑体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黑体" w:cs="Times New Roman"/>
                <w:sz w:val="32"/>
                <w:szCs w:val="32"/>
              </w:rPr>
              <w:t>培训考核日期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1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9月3日-9月5日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2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9月7日-9月9日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3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9月10日-9月12日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4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9月14日-9月16日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5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9月17日-9月19日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6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9月21日-9月23日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7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9月24日-9月26日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8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9月28日-9月30日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9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10月5日-10月7日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10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10月8日-10月10日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11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10月12日-10月14日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12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10月15日-10月17日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13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10月19日-10月21日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14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10月22日-10月24日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15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10月26日-10月28日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26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16</w:t>
            </w:r>
          </w:p>
        </w:tc>
        <w:tc>
          <w:tcPr>
            <w:tcW w:w="6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华文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华文仿宋" w:cs="Times New Roman"/>
                <w:sz w:val="32"/>
                <w:szCs w:val="32"/>
              </w:rPr>
              <w:t>10月29日-10月31日</w:t>
            </w:r>
          </w:p>
        </w:tc>
      </w:tr>
      <w:bookmarkEnd w:id="1"/>
    </w:tbl>
    <w:p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7A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FC227C"/>
    <w:rsid w:val="45CA5A85"/>
    <w:rsid w:val="69FC2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省卫生和计划生育委员会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2020-08-04T12:21:00Z</dcterms:created>
  <dc:creator>eva</dc:creator>
  <cp:lastModifiedBy>eva</cp:lastModifiedBy>
  <dcterms:modified xsi:type="dcterms:W3CDTF">2020-08-04T12:22:08Z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