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  <w:t>省卫生健康委员会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重大行政执法决定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  <w:t>法制审核表</w:t>
      </w:r>
    </w:p>
    <w:bookmarkEnd w:id="0"/>
    <w:tbl>
      <w:tblPr>
        <w:tblStyle w:val="2"/>
        <w:tblpPr w:leftFromText="180" w:rightFromText="180" w:vertAnchor="text" w:horzAnchor="page" w:tblpXSpec="center" w:tblpY="207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08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事项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□重大行政处罚□重大行政许可□重大行政强制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  <w:t>重大</w:t>
            </w:r>
            <w:r>
              <w:rPr>
                <w:rFonts w:hint="eastAsia" w:cs="Times New Roman"/>
                <w:kern w:val="0"/>
                <w:sz w:val="32"/>
                <w:szCs w:val="32"/>
                <w:lang w:eastAsia="zh-CN"/>
              </w:rPr>
              <w:t>行政检查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事实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依据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机构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经办人：　　　年　月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　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负责人：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　年　月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法制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cs="Times New Roman"/>
                <w:sz w:val="32"/>
                <w:szCs w:val="32"/>
                <w:u w:val="dash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u w:val="dash"/>
                <w:shd w:val="clear" w:color="auto" w:fill="FFFFFF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</w:rPr>
              <w:t>不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>通过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  <w:lang w:val="en-US" w:eastAsia="zh-CN"/>
              </w:rPr>
              <w:t>具体内容可另附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shd w:val="clear" w:color="auto" w:fill="FFFFFF"/>
              </w:rPr>
              <w:t>问题在于：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主体□事实□证据□法律适用□程序□其他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shd w:val="clear" w:color="auto" w:fill="FFFFFF"/>
              </w:rPr>
              <w:t>理建议：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□补充调查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变更纠正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移送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审核人：　　　</w:t>
            </w: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年　月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处室负责人：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  <w:t>委领导意见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firstLine="960" w:firstLineChars="3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003E1"/>
    <w:rsid w:val="344003E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eva</dc:creator>
  <cp:lastModifiedBy>eva</cp:lastModifiedBy>
  <dcterms:modified xsi:type="dcterms:W3CDTF">2021-09-28T01:26:44Z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