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参赛选手个人简历</w:t>
      </w:r>
    </w:p>
    <w:tbl>
      <w:tblPr>
        <w:tblStyle w:val="3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192"/>
        <w:gridCol w:w="718"/>
        <w:gridCol w:w="287"/>
        <w:gridCol w:w="962"/>
        <w:gridCol w:w="1123"/>
        <w:gridCol w:w="1020"/>
        <w:gridCol w:w="210"/>
        <w:gridCol w:w="112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料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白底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照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手机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电子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邮箱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或学位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4168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执业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967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□临床医师</w:t>
            </w:r>
          </w:p>
          <w:p>
            <w:pPr>
              <w:widowControl/>
              <w:spacing w:line="0" w:lineRule="atLeas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□公共卫生医师</w:t>
            </w:r>
          </w:p>
          <w:p>
            <w:pPr>
              <w:widowControl/>
              <w:spacing w:line="0" w:lineRule="atLeast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□护士 </w:t>
            </w:r>
          </w:p>
          <w:p>
            <w:pPr>
              <w:widowControl/>
              <w:spacing w:line="0" w:lineRule="atLeas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□乡村医生</w:t>
            </w:r>
          </w:p>
          <w:p>
            <w:pPr>
              <w:widowControl/>
              <w:spacing w:line="0" w:lineRule="atLeas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□其他（请注明）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参赛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4168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□卫生管理       □全科医生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□公卫医生       □护理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□乡村医生（助理执业医师）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医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背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景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主要工作成绩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820" w:type="dxa"/>
            <w:vMerge w:val="continue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备注：请扫描执业医师证书、执业护士证书或乡村医生证；最高职称证书。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cs="Times New Roman"/>
      <w:sz w:val="28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2021-11-22T07:07:03Z</dcterms:created>
  <dc:creator>martin</dc:creator>
  <cp:lastModifiedBy>朱晓华</cp:lastModifiedBy>
  <dcterms:modified xsi:type="dcterms:W3CDTF">2021-11-22T07:07:27Z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