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广东省医院感染管理专业质量控制中心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工作机构、职责及成员名单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w w:val="100"/>
          <w:kern w:val="0"/>
          <w:sz w:val="32"/>
          <w:szCs w:val="32"/>
          <w:lang w:val="en-US" w:eastAsia="zh-CN" w:bidi="ar-SA"/>
        </w:rPr>
        <w:t>一、工作机构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w w:val="1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bidi="ar-SA"/>
        </w:rPr>
        <w:t>广东省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医院感染管理专业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bidi="ar-SA"/>
        </w:rPr>
        <w:t>质量控制中心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 w:bidi="ar-SA"/>
        </w:rPr>
        <w:t>是根据质量管理工作需要组建的，协助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省卫生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 w:bidi="ar-SA"/>
        </w:rPr>
        <w:t>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bidi="ar-SA"/>
        </w:rPr>
        <w:t>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医院感染管理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 w:bidi="ar-SA"/>
        </w:rPr>
        <w:t>专业质量管理与控制工作。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w w:val="100"/>
          <w:kern w:val="0"/>
          <w:sz w:val="32"/>
          <w:szCs w:val="32"/>
          <w:lang w:eastAsia="zh-CN"/>
        </w:rPr>
        <w:t>该中心是委托性质的专家委员会，无独立法人资格，挂靠在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南方医科大学南方医院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w w:val="100"/>
          <w:kern w:val="0"/>
          <w:sz w:val="32"/>
          <w:szCs w:val="32"/>
          <w:lang w:eastAsia="zh-CN"/>
        </w:rPr>
        <w:t>，由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南方医科大学南方医院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w w:val="100"/>
          <w:kern w:val="0"/>
          <w:sz w:val="32"/>
          <w:szCs w:val="32"/>
          <w:lang w:eastAsia="zh-CN"/>
        </w:rPr>
        <w:t>提供开展工作需要的办公场所、设备、经费和配备必要的人员等，以确保质量控制工作的正常运转。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w w:val="100"/>
          <w:kern w:val="0"/>
          <w:sz w:val="32"/>
          <w:szCs w:val="32"/>
          <w:lang w:val="en-US" w:eastAsia="zh-CN" w:bidi="ar-SA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（一）拟定医院感染管理专业的质控程序、标准和计划，制定医院感染管理专业考核方案和质控指标，报省卫生健康委发布实施。组织相应的质控培训、指导实施；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（二）负责质控工作的实施，组织对医疗机构医院感染管理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质量评价，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至少每两年一次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开展医院感染管理专业质量评估工作，及时将评估结果和整改意见建议报省卫生健康委；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（三）对质控存在问题的医疗机构进行指导，督促医疗机构落实质控评估整改建议，追踪复查整改落实情况，对质控过程中发现的疑似违法违规情形及时上报省卫生健康委；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）根据有关法律、法规、规章、诊疗技术规范、指南的要求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医院感染管理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  <w:t>专业的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学科设置、布局、制度建设、人员要求、相关设备和技术的应用、工作开展情况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  <w:t>等进行调研和论证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，建立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医院感染管理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专业质控信息数据库，推进本行政区域相关专业信息化建设。为行政决策提供依据；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）负责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医院感染管理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专业质量信息的收集、统计、分析和评价，并对质控的真实性进行抽查复核；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）逐步组建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医院感染管理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专业质控网络，主动与国家质控中心联系，做好国家级质控工作的承接，指导市、县（市、区）质控中心开展工作；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）拟定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医院感染管理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专业人才队伍的发展规划，组织我省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医院感染管理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专业人员的培训；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  <w:t>省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级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卫生健康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行政部门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  <w:t>交办的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其他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  <w:t>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w w:val="100"/>
          <w:kern w:val="0"/>
          <w:sz w:val="32"/>
          <w:szCs w:val="32"/>
          <w:lang w:val="en-US" w:eastAsia="zh-CN" w:bidi="ar-SA"/>
        </w:rPr>
        <w:t>三、成员名单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（一）主任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孙树梅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 xml:space="preserve"> 南方医科大学南方医院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Hans"/>
        </w:rPr>
        <w:t>感染管理科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（二）副主任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刘大钺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中山大学附属第一医院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Hans"/>
        </w:rPr>
        <w:t>医务处副处长、医保管理中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Hans"/>
        </w:rPr>
        <w:t>心主任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、主任医师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徐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Hans"/>
        </w:rPr>
        <w:t>凤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琴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  中山大学孙逸仙纪念医院医务部主任兼院感办主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任、质评中心主任、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邓子德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中山大学附属第三医院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Hans"/>
        </w:rPr>
        <w:t>感染管理科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田碧文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广东省中医院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Hans"/>
        </w:rPr>
        <w:t>感染管理科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赵丹洋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vertAlign w:val="baseline"/>
          <w:lang w:val="en-US" w:eastAsia="zh-CN"/>
        </w:rPr>
        <w:t>广州市妇女儿童医学中心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vertAlign w:val="baseline"/>
          <w:lang w:val="en-US" w:eastAsia="zh-Hans"/>
        </w:rPr>
        <w:t>感染管理科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（三）专家委员会委员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白雪娇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highlight w:val="none"/>
          <w:vertAlign w:val="baseline"/>
          <w:lang w:val="en-US" w:eastAsia="zh-CN"/>
        </w:rPr>
        <w:t>广东省人民医院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highlight w:val="none"/>
          <w:vertAlign w:val="baseline"/>
          <w:lang w:val="en-US" w:eastAsia="zh-Hans"/>
        </w:rPr>
        <w:t>感染管理科副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highlight w:val="none"/>
          <w:vertAlign w:val="baseline"/>
          <w:lang w:val="en-US" w:eastAsia="zh-CN"/>
        </w:rPr>
        <w:t>主任、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highlight w:val="none"/>
        </w:rPr>
        <w:t>主管护师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林冠文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  广东省第二人民医院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highlight w:val="none"/>
          <w:vertAlign w:val="baseline"/>
          <w:lang w:val="en-US" w:eastAsia="zh-Hans"/>
        </w:rPr>
        <w:t>感染管理科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主任、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邹晓妮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eastAsia="zh-Hans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广东省妇幼保健院感染管理科主任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章小缓  中山大学附属口腔医院感染管理科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科长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主任医师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highlight w:val="none"/>
          <w:lang w:val="en-US" w:eastAsia="zh-CN"/>
        </w:rPr>
        <w:t>曲秀娟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highlight w:val="none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highlight w:val="none"/>
          <w:vertAlign w:val="baseline"/>
          <w:lang w:val="en-US" w:eastAsia="zh-Hans"/>
        </w:rPr>
        <w:t>中山大学附属第五医院医务部主任、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highlight w:val="none"/>
          <w:lang w:val="en-US" w:eastAsia="zh-Hans"/>
        </w:rPr>
        <w:t>院感科科长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highlight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highlight w:val="none"/>
          <w:lang w:eastAsia="zh-CN"/>
        </w:rPr>
        <w:t>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highlight w:val="none"/>
        </w:rPr>
        <w:t>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浩  </w:t>
      </w:r>
      <w:r>
        <w:rPr>
          <w:rFonts w:hint="default" w:ascii="Times New Roman" w:hAnsi="Times New Roman" w:eastAsia="仿宋_GB2312" w:cs="Times New Roman"/>
          <w:b w:val="0"/>
          <w:bCs/>
          <w:w w:val="96"/>
          <w:kern w:val="0"/>
          <w:sz w:val="32"/>
          <w:szCs w:val="32"/>
          <w:vertAlign w:val="baseline"/>
          <w:lang w:val="en-US" w:eastAsia="zh-CN"/>
        </w:rPr>
        <w:t>南方医科大学南方医院感染管理科副主任、</w:t>
      </w:r>
      <w:r>
        <w:rPr>
          <w:rFonts w:hint="default" w:ascii="Times New Roman" w:hAnsi="Times New Roman" w:eastAsia="仿宋_GB2312" w:cs="Times New Roman"/>
          <w:b w:val="0"/>
          <w:bCs/>
          <w:w w:val="96"/>
          <w:kern w:val="0"/>
          <w:sz w:val="32"/>
          <w:szCs w:val="32"/>
          <w:vertAlign w:val="baseline"/>
          <w:lang w:val="en-US" w:eastAsia="zh-Hans"/>
        </w:rPr>
        <w:t>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胡  静  南方医科大学珠江医院感染管理科主任、教授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何  浩  广州中医药大学第一附属医院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感染管理科主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任、主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叶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丹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  广州医科大学附属第一医院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感染管理科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主任、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朱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eastAsia="zh-Hans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晨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eastAsia="zh-Hans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highlight w:val="none"/>
          <w:vertAlign w:val="baseline"/>
          <w:lang w:val="en-US" w:eastAsia="zh-Hans"/>
        </w:rPr>
        <w:t>广州市第一人民医院感染管理科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主任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主管医师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陈淑贤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  广州医科大学附属市八医院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副院长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eastAsia="zh-Hans"/>
        </w:rPr>
        <w:t>黄  婷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eastAsia="zh-Hans"/>
        </w:rPr>
        <w:t xml:space="preserve"> 深圳市第三人民医院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感染管理科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eastAsia="zh-Hans"/>
        </w:rPr>
        <w:t>主任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eastAsia="zh-Hans"/>
        </w:rPr>
        <w:t>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坚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  深圳大学总医院感染性疾病科、医院感染控制科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任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邓启文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  华中科技大学协和深圳医院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院长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霓  汕头市中心医院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感染管理科科长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李轶男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  佛山市第一人民医院感染管理科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科长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Hans"/>
        </w:rPr>
        <w:t>韩佳音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Hans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Hans"/>
        </w:rPr>
        <w:t>南方医科大学顺德医院感染管理部主任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Hans"/>
        </w:rPr>
        <w:t>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湛承华  梅州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市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人民医院感染管理科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Hans"/>
        </w:rPr>
        <w:t>科长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文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  东莞市人民医院感染管理科主任、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主任护师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钟振锋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 xml:space="preserve">  中山市人民医院感染管理科主任、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w w:val="100"/>
          <w:kern w:val="0"/>
          <w:sz w:val="32"/>
          <w:szCs w:val="32"/>
          <w:vertAlign w:val="baseline"/>
          <w:lang w:val="en-US" w:eastAsia="zh-CN"/>
        </w:rPr>
        <w:t>（四）秘书。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芳  南方医科大学南方医院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Hans"/>
        </w:rPr>
        <w:t>感染管理科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讲师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Hans"/>
        </w:rPr>
        <w:t>韩晓东  广东省中医院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Hans"/>
        </w:rPr>
        <w:t>感染管理办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Hans"/>
        </w:rPr>
        <w:t>主治医师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06BC5B35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2022-06-14T08:21:49Z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