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广东省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Hans"/>
        </w:rPr>
        <w:t>限制临床应用医疗技术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管理专业质量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楷体_GB2312" w:cs="Times New Roman"/>
          <w:b w:val="0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控制中心工作机构、职责及成员名单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/>
          <w:snapToGrid w:val="0"/>
          <w:kern w:val="0"/>
          <w:sz w:val="32"/>
          <w:szCs w:val="32"/>
          <w:lang w:val="en-US" w:eastAsia="zh-CN" w:bidi="ar-SA"/>
        </w:rPr>
        <w:t>一、工作机构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napToGrid w:val="0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bidi="ar-SA"/>
        </w:rPr>
        <w:t>广东省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Hans"/>
        </w:rPr>
        <w:t>限制临床应用医疗技术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>管理专业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bidi="ar-SA"/>
        </w:rPr>
        <w:t>质量控制中心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 w:bidi="ar-SA"/>
        </w:rPr>
        <w:t>是根据质量管理工作需要组建的，协助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省卫生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健康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委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进行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 w:bidi="ar-SA"/>
        </w:rPr>
        <w:t>全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bidi="ar-SA"/>
        </w:rPr>
        <w:t>省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>限制临床应用医疗技术管理专业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 w:bidi="ar-SA"/>
        </w:rPr>
        <w:t>质量管理与控制工作。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color w:val="auto"/>
          <w:kern w:val="0"/>
          <w:sz w:val="32"/>
          <w:szCs w:val="32"/>
          <w:lang w:eastAsia="zh-CN"/>
        </w:rPr>
        <w:t>该中心是委托性质的专家委员会，无独立法人资格，挂靠在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vertAlign w:val="baseline"/>
          <w:lang w:val="en-US" w:eastAsia="zh-Hans"/>
        </w:rPr>
        <w:t>中山大学孙逸仙纪念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vertAlign w:val="baseline"/>
          <w:lang w:val="en-US" w:eastAsia="zh-CN"/>
        </w:rPr>
        <w:t>医院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color w:val="auto"/>
          <w:kern w:val="0"/>
          <w:sz w:val="32"/>
          <w:szCs w:val="32"/>
          <w:lang w:eastAsia="zh-CN"/>
        </w:rPr>
        <w:t>，由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vertAlign w:val="baseline"/>
          <w:lang w:val="en-US" w:eastAsia="zh-Hans"/>
        </w:rPr>
        <w:t>中山大学孙逸仙纪念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vertAlign w:val="baseline"/>
          <w:lang w:val="en-US" w:eastAsia="zh-CN"/>
        </w:rPr>
        <w:t>医院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color w:val="auto"/>
          <w:kern w:val="0"/>
          <w:sz w:val="32"/>
          <w:szCs w:val="32"/>
          <w:lang w:eastAsia="zh-CN"/>
        </w:rPr>
        <w:t>提供开展工作需要的办公场所、设备、经费和配备必要的人员等，以确保质量控制工作的正常运转。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/>
          <w:snapToGrid w:val="0"/>
          <w:kern w:val="0"/>
          <w:sz w:val="32"/>
          <w:szCs w:val="32"/>
          <w:lang w:val="en-US" w:eastAsia="zh-CN" w:bidi="ar-SA"/>
        </w:rPr>
        <w:t>二、工作职责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>（一）拟定限制临床应用医疗技术管理专业的质控程序、标准和计划，</w:t>
      </w:r>
      <w:r>
        <w:rPr>
          <w:rFonts w:hint="eastAsia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>组织指导相关临床专业质控中心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>制定限制临床应用医疗技术考核方案和质控指标、培训基地培训大纲、质控方案和培训基地的考核评估方案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Hans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>报省卫生健康委发布实施。组织相应的质控培训、指导实施；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>（二）负责质控工作的实施，组织对医疗机构限制临床应用医疗技术</w:t>
      </w:r>
      <w:r>
        <w:rPr>
          <w:rFonts w:hint="eastAsia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>管理的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>质量评价，</w:t>
      </w:r>
      <w:r>
        <w:rPr>
          <w:rFonts w:hint="eastAsia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>至少每两年一次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>开展限制临床应用</w:t>
      </w:r>
      <w:r>
        <w:rPr>
          <w:rFonts w:hint="eastAsia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>管理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>质量评估工作，及时将评估结果和整改意见建议报省卫生健康委；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>（三）对质控存在问题的医疗机构进行指导，督促医疗机构落实质控评估整改建议，追踪复查整改落实情况，对质控过程中发现的疑似违法违规情形及时上报省卫生健康委；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Hans"/>
        </w:rPr>
        <w:t>四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  <w:t>）根据有关法律、法规的要求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TW"/>
        </w:rPr>
        <w:t>对</w:t>
      </w:r>
      <w:r>
        <w:rPr>
          <w:rFonts w:hint="eastAsia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  <w:t>医疗机构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Hans"/>
        </w:rPr>
        <w:t>限制临床应用</w:t>
      </w:r>
      <w:r>
        <w:rPr>
          <w:rFonts w:hint="eastAsia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>管理情况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TW"/>
        </w:rPr>
        <w:t>进行调研和论证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  <w:t>，推进信息化建设。为行政决策提供依据；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  <w:t>五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  <w:t>）负责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Hans"/>
        </w:rPr>
        <w:t>限制临床应用医疗技术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  <w:t>质量信息的收集、统计、分析和评价，并对质控的真实性进行抽查复核；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  <w:t>六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  <w:t>）逐步组建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Hans"/>
        </w:rPr>
        <w:t>限制临床应用医疗技术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  <w:t>质控网络，主动与国家质控中心联系，做好国家级质控工作的承接，指导市、县（市、区）质控中心开展工作；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  <w:t>七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  <w:t>）拟定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Hans"/>
        </w:rPr>
        <w:t>限制临床应用医疗技术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  <w:t>人才队伍的发展规划，组织我省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Hans"/>
        </w:rPr>
        <w:t>限制临床应用医疗技术管理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  <w:t>人员的培训；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TW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  <w:t>八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TW"/>
        </w:rPr>
        <w:t>省</w:t>
      </w:r>
      <w:r>
        <w:rPr>
          <w:rFonts w:hint="eastAsia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  <w:t>级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/>
        </w:rPr>
        <w:t>卫生健康</w:t>
      </w:r>
      <w:r>
        <w:rPr>
          <w:rFonts w:hint="eastAsia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  <w:t>行政部门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TW"/>
        </w:rPr>
        <w:t>交办的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  <w:t>其他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TW"/>
        </w:rPr>
        <w:t>任务。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napToGrid w:val="0"/>
          <w:kern w:val="0"/>
          <w:sz w:val="32"/>
          <w:szCs w:val="32"/>
          <w:lang w:val="en-US" w:eastAsia="zh-CN" w:bidi="ar-SA"/>
        </w:rPr>
        <w:t>三、成员名单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>（一）主任</w:t>
      </w:r>
      <w:r>
        <w:rPr>
          <w:rFonts w:hint="eastAsia" w:ascii="Times New Roman" w:hAnsi="Times New Roman" w:eastAsia="楷体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vertAlign w:val="baseline"/>
          <w:lang w:val="en-US" w:eastAsia="zh-Hans"/>
        </w:rPr>
        <w:t>余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vertAlign w:val="baseline"/>
          <w:lang w:eastAsia="zh-Hans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vertAlign w:val="baseline"/>
          <w:lang w:val="en-US" w:eastAsia="zh-Hans"/>
        </w:rPr>
        <w:t>涛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vertAlign w:val="baseline"/>
          <w:lang w:val="en-US" w:eastAsia="zh-CN"/>
        </w:rPr>
        <w:t xml:space="preserve"> 中山大学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vertAlign w:val="baseline"/>
          <w:lang w:val="en-US" w:eastAsia="zh-Hans"/>
        </w:rPr>
        <w:t>孙逸仙纪念医院医务科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vertAlign w:val="baseline"/>
          <w:lang w:val="en-US" w:eastAsia="zh-CN"/>
        </w:rPr>
        <w:t>科长、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vertAlign w:val="baseline"/>
          <w:lang w:val="en-US" w:eastAsia="zh-Hans"/>
        </w:rPr>
        <w:t>主任医师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>（二）副主任</w:t>
      </w:r>
      <w:r>
        <w:rPr>
          <w:rFonts w:hint="eastAsia" w:ascii="Times New Roman" w:hAnsi="Times New Roman" w:eastAsia="楷体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vertAlign w:val="baseline"/>
          <w:lang w:val="en-US" w:eastAsia="zh-CN"/>
        </w:rPr>
        <w:t>吴本权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vertAlign w:val="baseline"/>
          <w:lang w:val="en-US" w:eastAsia="zh-Hans"/>
        </w:rPr>
        <w:t>中山大学附属第三医院医务部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vertAlign w:val="baseline"/>
          <w:lang w:val="en-US" w:eastAsia="zh-CN"/>
        </w:rPr>
        <w:t>主任、主任医师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vertAlign w:val="baseline"/>
          <w:lang w:val="en-US" w:eastAsia="zh-CN"/>
        </w:rPr>
        <w:t>郭  怡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vertAlign w:val="baseli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vertAlign w:val="baseline"/>
          <w:lang w:val="en-US" w:eastAsia="zh-CN"/>
        </w:rPr>
        <w:t>南方医科大学南方医院医务处副处长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vertAlign w:val="baseline"/>
          <w:lang w:val="en-US" w:eastAsia="zh-CN"/>
        </w:rPr>
        <w:t>陈全福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vertAlign w:val="baseli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vertAlign w:val="baseline"/>
          <w:lang w:val="en-US" w:eastAsia="zh-CN"/>
        </w:rPr>
        <w:t>广东省中医院医务处处长、主任医师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vertAlign w:val="baseline"/>
          <w:lang w:val="en-US" w:eastAsia="zh-CN"/>
        </w:rPr>
        <w:t>贾  炜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vertAlign w:val="baseli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vertAlign w:val="baseline"/>
          <w:lang w:val="en-US" w:eastAsia="zh-CN"/>
        </w:rPr>
        <w:t>广州市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vertAlign w:val="baseline"/>
          <w:lang w:val="en-US" w:eastAsia="zh-Hans"/>
        </w:rPr>
        <w:t>妇女儿童医疗中心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vertAlign w:val="baseline"/>
          <w:lang w:val="en-US" w:eastAsia="zh-CN"/>
        </w:rPr>
        <w:t>医务处处长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vertAlign w:val="baseline"/>
          <w:lang w:val="en-US" w:eastAsia="zh-CN"/>
        </w:rPr>
        <w:t>赵伟成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vertAlign w:val="baseli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vertAlign w:val="baseline"/>
          <w:lang w:val="en-US" w:eastAsia="zh-CN"/>
        </w:rPr>
        <w:t>佛山市第一人民医院医务科科长、主任医师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>（三）专家委员会委员</w:t>
      </w:r>
      <w:r>
        <w:rPr>
          <w:rFonts w:hint="eastAsia" w:ascii="Times New Roman" w:hAnsi="Times New Roman" w:eastAsia="楷体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vertAlign w:val="baseline"/>
          <w:lang w:val="en-US" w:eastAsia="zh-CN"/>
        </w:rPr>
        <w:t>肖良成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vertAlign w:val="baseli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vertAlign w:val="baseline"/>
          <w:lang w:val="en-US" w:eastAsia="zh-CN"/>
        </w:rPr>
        <w:t>中山大学附属第一医院医务科科长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w w:val="96"/>
          <w:kern w:val="0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vertAlign w:val="baseline"/>
          <w:lang w:val="en-US" w:eastAsia="zh-CN"/>
        </w:rPr>
        <w:t>张  锐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vertAlign w:val="baseli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96"/>
          <w:kern w:val="0"/>
          <w:sz w:val="32"/>
          <w:szCs w:val="32"/>
          <w:vertAlign w:val="baseline"/>
          <w:lang w:val="en-US" w:eastAsia="zh-CN"/>
        </w:rPr>
        <w:t>中山大学孙逸仙纪念医院医务科副科长、副主任医师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vertAlign w:val="baseline"/>
          <w:lang w:val="en-US" w:eastAsia="zh-CN"/>
        </w:rPr>
        <w:t>曾广基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vertAlign w:val="baseli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vertAlign w:val="baseline"/>
          <w:lang w:val="en-US" w:eastAsia="zh-CN"/>
        </w:rPr>
        <w:t>中山大学肿瘤防治中心医疗质量管理科科长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vertAlign w:val="baseline"/>
          <w:lang w:val="en-US" w:eastAsia="zh-CN"/>
        </w:rPr>
        <w:t>陈睛晶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vertAlign w:val="baseli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vertAlign w:val="baseline"/>
          <w:lang w:val="en-US" w:eastAsia="zh-CN"/>
        </w:rPr>
        <w:t>中山大学中山眼科中心医务科、质控科科长、副主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vertAlign w:val="baseline"/>
          <w:lang w:val="en-US" w:eastAsia="zh-CN"/>
        </w:rPr>
        <w:t>任医师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vertAlign w:val="baseline"/>
          <w:lang w:val="en-US" w:eastAsia="zh-CN"/>
        </w:rPr>
        <w:t>赵云龙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vertAlign w:val="baseli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vertAlign w:val="baseline"/>
          <w:lang w:val="en-US" w:eastAsia="zh-CN"/>
        </w:rPr>
        <w:t>中山大学附属第六医院医政处副处长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vertAlign w:val="baseline"/>
          <w:lang w:val="en-US" w:eastAsia="zh-CN"/>
        </w:rPr>
        <w:t>张  琰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vertAlign w:val="baseli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vertAlign w:val="baseline"/>
          <w:lang w:val="en-US" w:eastAsia="zh-CN"/>
        </w:rPr>
        <w:t>南方医科大学珠江医院医务处副处长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vertAlign w:val="baseline"/>
          <w:lang w:val="en-US" w:eastAsia="zh-CN"/>
        </w:rPr>
        <w:t>于扬文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vertAlign w:val="baseli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vertAlign w:val="baseline"/>
          <w:lang w:val="en-US" w:eastAsia="zh-CN"/>
        </w:rPr>
        <w:t>广州中医药大学第一附属医院医务科科长、副主任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vertAlign w:val="baseline"/>
          <w:lang w:val="en-US" w:eastAsia="zh-CN"/>
        </w:rPr>
        <w:t>医师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vertAlign w:val="baseline"/>
          <w:lang w:val="en-US" w:eastAsia="zh-CN"/>
        </w:rPr>
        <w:t>卢伟杰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vertAlign w:val="baseli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vertAlign w:val="baseline"/>
          <w:lang w:val="en-US" w:eastAsia="zh-CN"/>
        </w:rPr>
        <w:t>广州医科大学第一附属医院外科主任、主任医师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vertAlign w:val="baseline"/>
          <w:lang w:val="en-US" w:eastAsia="zh-CN"/>
        </w:rPr>
        <w:t>钟文德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vertAlign w:val="baseli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vertAlign w:val="baseline"/>
          <w:lang w:val="en-US" w:eastAsia="zh-CN"/>
        </w:rPr>
        <w:t>广州医科大学第二附属医院医务科科长、主治医师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vertAlign w:val="baseline"/>
          <w:lang w:val="en-US" w:eastAsia="zh-Hans"/>
        </w:rPr>
        <w:t>戴奇山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vertAlign w:val="baseline"/>
          <w:lang w:eastAsia="zh-Hans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vertAlign w:val="baseline"/>
          <w:lang w:val="en-US" w:eastAsia="zh-CN"/>
        </w:rPr>
        <w:t>广州市第一人民医院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vertAlign w:val="baseline"/>
          <w:lang w:val="en-US" w:eastAsia="zh-Hans"/>
        </w:rPr>
        <w:t>医务部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vertAlign w:val="baseline"/>
          <w:lang w:val="en-US" w:eastAsia="zh-CN"/>
        </w:rPr>
        <w:t>主任、主任医师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vertAlign w:val="baseline"/>
          <w:lang w:val="en-US" w:eastAsia="zh-CN"/>
        </w:rPr>
        <w:t>李建林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vertAlign w:val="baseli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vertAlign w:val="baseline"/>
          <w:lang w:val="en-US" w:eastAsia="zh-CN"/>
        </w:rPr>
        <w:t>中山大学附属第八医院（深圳）副院长、主任医师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vertAlign w:val="baseline"/>
          <w:lang w:val="en-US" w:eastAsia="zh-CN"/>
        </w:rPr>
        <w:t>曲秀娟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vertAlign w:val="baseli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vertAlign w:val="baseline"/>
          <w:lang w:val="en-US" w:eastAsia="zh-CN"/>
        </w:rPr>
        <w:t>中山大学附属第五医院医务部主任、副主任医师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vertAlign w:val="baseline"/>
          <w:lang w:val="en-US" w:eastAsia="zh-CN"/>
        </w:rPr>
        <w:t>韦  湘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vertAlign w:val="baseli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vertAlign w:val="baseline"/>
          <w:lang w:val="en-US" w:eastAsia="zh-CN"/>
        </w:rPr>
        <w:t>粤北人民医院医务科副科长、副主任医师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vertAlign w:val="baseline"/>
          <w:lang w:val="en-US" w:eastAsia="zh-CN"/>
        </w:rPr>
        <w:t>吕一帆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vertAlign w:val="baseli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vertAlign w:val="baseline"/>
          <w:lang w:val="en-US" w:eastAsia="zh-CN"/>
        </w:rPr>
        <w:t>惠州市中心人民医院医务部主任、副主任医师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vertAlign w:val="baseline"/>
          <w:lang w:val="en-US" w:eastAsia="zh-CN"/>
        </w:rPr>
        <w:t>周  伟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vertAlign w:val="baseli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vertAlign w:val="baseline"/>
          <w:lang w:val="en-US" w:eastAsia="zh-CN"/>
        </w:rPr>
        <w:t>东莞市人民医院医务科科长、主任医师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vertAlign w:val="baseline"/>
          <w:lang w:val="en-US" w:eastAsia="zh-CN"/>
        </w:rPr>
        <w:t>柯  道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vertAlign w:val="baseline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vertAlign w:val="baseline"/>
          <w:lang w:val="en-US" w:eastAsia="zh-CN"/>
        </w:rPr>
        <w:t>湛江市中心人民医院医务科副科长、副主任医师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>（四）秘书</w:t>
      </w:r>
      <w:r>
        <w:rPr>
          <w:rFonts w:hint="eastAsia" w:ascii="Times New Roman" w:hAnsi="Times New Roman" w:eastAsia="楷体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>王鹏飞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>中山大学孙逸仙纪念医院医务科副科长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>林晓庆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>中山大学孙逸仙纪念医院医务科科员</w:t>
      </w:r>
    </w:p>
    <w:p>
      <w:pPr>
        <w:pStyle w:val="2"/>
      </w:pPr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zNTA2ZjE2NTIwNjkyODM5ODg5YWY1ZGU3ZWRiMDUifQ=="/>
  </w:docVars>
  <w:rsids>
    <w:rsidRoot w:val="00000000"/>
    <w:rsid w:val="28BE7BEE"/>
    <w:rsid w:val="6E3E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90" w:lineRule="exact"/>
      <w:jc w:val="left"/>
      <w:outlineLvl w:val="2"/>
    </w:pPr>
    <w:rPr>
      <w:rFonts w:ascii="Calibri" w:hAnsi="Calibri" w:eastAsia="仿宋_GB2312" w:cs="Times New Roman"/>
      <w:b/>
      <w:sz w:val="32"/>
      <w:szCs w:val="24"/>
      <w:lang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List Paragraph"/>
    <w:basedOn w:val="1"/>
    <w:qFormat/>
    <w:uiPriority w:val="0"/>
    <w:pPr>
      <w:ind w:firstLine="420" w:firstLineChars="200"/>
    </w:pPr>
    <w:rPr>
      <w:rFonts w:ascii="Calibri" w:hAnsi="Calibri" w:cs="Times New Roman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2022-05-18T02:45:00Z</dcterms:created>
  <dc:creator>admin</dc:creator>
  <cp:lastModifiedBy>LINNN000</cp:lastModifiedBy>
  <dcterms:modified xsi:type="dcterms:W3CDTF">2022-06-14T08:23:40Z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A6705C9E35E0423B9B2832FC12E13187</vt:lpwstr>
  </property>
</Properties>
</file>