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32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年广东省食品安全地方标准制修订项目汇总表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color w:val="auto"/>
          <w:sz w:val="28"/>
        </w:rPr>
      </w:pPr>
      <w:r>
        <w:rPr>
          <w:rFonts w:hint="default" w:ascii="Times New Roman" w:hAnsi="Times New Roman" w:eastAsia="宋体" w:cs="Times New Roman"/>
          <w:color w:val="auto"/>
          <w:sz w:val="28"/>
        </w:rPr>
        <w:t xml:space="preserve">    填报单位：           填报时间：　　          　　　填报人：　　</w:t>
      </w:r>
      <w:r>
        <w:rPr>
          <w:rFonts w:hint="eastAsia" w:ascii="Times New Roman" w:hAnsi="Times New Roman" w:cs="Times New Roman"/>
          <w:color w:val="auto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</w:rPr>
        <w:t xml:space="preserve">         　　联系电话：</w:t>
      </w:r>
    </w:p>
    <w:tbl>
      <w:tblPr>
        <w:tblStyle w:val="3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83"/>
        <w:gridCol w:w="1753"/>
        <w:gridCol w:w="2197"/>
        <w:gridCol w:w="2539"/>
        <w:gridCol w:w="1980"/>
        <w:gridCol w:w="174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建议牵头起草单位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主要参与单位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制定或修订及修订的标准号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报批稿完成时间（年月）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cs="Times New Roman"/>
          <w:color w:val="auto"/>
          <w:kern w:val="0"/>
          <w:szCs w:val="32"/>
        </w:rPr>
        <w:sectPr>
          <w:footerReference r:id="rId3" w:type="even"/>
          <w:pgSz w:w="16838" w:h="11906" w:orient="landscape"/>
          <w:pgMar w:top="1531" w:right="1531" w:bottom="1531" w:left="1531" w:header="851" w:footer="992" w:gutter="0"/>
          <w:pgNumType w:fmt="numberInDash"/>
          <w:cols w:space="720" w:num="1"/>
          <w:docGrid w:type="linesAndChars" w:linePitch="312" w:charSpace="-363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rPr>
        <w:rFonts w:ascii="仿宋_GB2312" w:hAnsi="Times New Roman" w:eastAsia="宋体" w:cs="Times New Roman"/>
        <w:sz w:val="28"/>
        <w:szCs w:val="28"/>
      </w:rPr>
    </w:pPr>
    <w:r>
      <w:rPr>
        <w:rFonts w:hint="eastAsia" w:ascii="仿宋_GB2312" w:hAnsi="Times New Roman" w:eastAsia="宋体" w:cs="Times New Roman"/>
        <w:szCs w:val="28"/>
      </w:rPr>
      <w:fldChar w:fldCharType="begin"/>
    </w:r>
    <w:r>
      <w:rPr>
        <w:rStyle w:val="5"/>
        <w:rFonts w:hint="eastAsia" w:ascii="仿宋_GB2312"/>
        <w:szCs w:val="28"/>
      </w:rPr>
      <w:instrText xml:space="preserve"> PAGE  </w:instrText>
    </w:r>
    <w:r>
      <w:rPr>
        <w:rFonts w:hint="eastAsia" w:ascii="仿宋_GB2312" w:hAnsi="Times New Roman" w:eastAsia="宋体" w:cs="Times New Roman"/>
        <w:szCs w:val="28"/>
      </w:rPr>
      <w:fldChar w:fldCharType="separate"/>
    </w:r>
    <w:r>
      <w:rPr>
        <w:rStyle w:val="5"/>
        <w:rFonts w:hint="eastAsia" w:ascii="仿宋_GB2312"/>
        <w:szCs w:val="28"/>
      </w:rPr>
      <w:t>- 8 -</w:t>
    </w:r>
    <w:r>
      <w:rPr>
        <w:rFonts w:hint="eastAsia" w:ascii="仿宋_GB2312" w:hAnsi="Times New Roman" w:eastAsia="宋体" w:cs="Times New Roman"/>
        <w:szCs w:val="28"/>
      </w:rPr>
      <w:fldChar w:fldCharType="end"/>
    </w:r>
  </w:p>
  <w:p>
    <w:pPr>
      <w:pStyle w:val="2"/>
      <w:ind w:right="360" w:firstLine="360"/>
      <w:jc w:val="center"/>
      <w:rPr>
        <w:rFonts w:ascii="仿宋_GB2312" w:hAnsi="Times New Roman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9326A"/>
    <w:rsid w:val="759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2023-03-20T03:06:00Z</dcterms:created>
  <dc:creator>陈卡卡</dc:creator>
  <cp:lastModifiedBy>陈卡卡</cp:lastModifiedBy>
  <dcterms:modified xsi:type="dcterms:W3CDTF">2023-03-20T03:07:19Z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