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Style w:val="7"/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  <w:bookmarkStart w:id="8" w:name="_GoBack"/>
      <w:r>
        <w:rPr>
          <w:rStyle w:val="7"/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2023年广东省妇幼健康职业技能竞赛决赛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Style w:val="7"/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Style w:val="7"/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获奖名单</w:t>
      </w:r>
    </w:p>
    <w:bookmarkEnd w:id="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/>
        <w:jc w:val="both"/>
        <w:textAlignment w:val="auto"/>
        <w:rPr>
          <w:rStyle w:val="7"/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团体奖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bookmarkStart w:id="0" w:name="_Hlk152662971"/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一等奖（1名）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深圳市代表队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二等奖（2名）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广东省妇幼保健院代表队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广州医科大学代表队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三等奖（3名）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广州市代表队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中山市代表队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汕头大学医学院代表队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优秀奖（5名）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珠海市代表队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佛山市代表队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江门市代表队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广东省人民医院代表队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广东省第二人民医院代表队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bookmarkStart w:id="1" w:name="_Hlk152662917"/>
      <w:r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广州市卫生健康委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深圳市卫生健康委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韶关市卫生健康局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江门市卫生健康局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湛江市卫生健康局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优秀宣传奖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（一）一等奖（1名）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bookmarkStart w:id="2" w:name="_Hlk152663063"/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茂名市卫生健康局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（二）二等奖（2名）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中山市卫生健康局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肇庆市卫生健康局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（三）三等奖（3名）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清远市卫生健康局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广东省第二人民医院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南方医科大学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（四）优秀</w:t>
      </w: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  <w:lang w:eastAsia="zh-CN"/>
        </w:rPr>
        <w:t>奖</w:t>
      </w: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珠海市卫生健康局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汕头市卫生健康局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佛山市卫生健康局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东莞市卫生健康局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汕头大学医学院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特别贡献奖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（一）单位（1名）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广东省妇幼保健院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（二）专家（4名）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温济英（广东省妇幼保健院）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高薇薇（广东省妇幼保健院）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黄学林（广东省妇幼保健院）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邓敏端（广州市红十字会医院）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个人奖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bookmarkStart w:id="3" w:name="_Hlk152660371"/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危重孕产妇救治项目</w:t>
      </w:r>
    </w:p>
    <w:bookmarkEnd w:id="3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Times New Roman" w:hAnsi="Times New Roman" w:cs="Times New Roman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一等奖（3名）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柯彩萍（广州医科大学附属第三医院）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江海湛（茂名市妇幼保健院）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陈雅颂（广东省妇幼保健院）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2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二等奖（5名）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  乐（广东省人民医院）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付业青（中山市博爱医院）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孙秀荣（深圳市人民医院）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张蜀宁（中山大学孙逸仙纪念医院）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黄</w:t>
      </w:r>
      <w:r>
        <w:rPr>
          <w:rStyle w:val="7"/>
          <w:rFonts w:hint="default" w:ascii="Times New Roman" w:hAnsi="Times New Roman" w:eastAsia="微软雅黑" w:cs="Times New Roman"/>
          <w:sz w:val="32"/>
          <w:szCs w:val="32"/>
          <w:shd w:val="clear" w:color="auto" w:fill="FFFFFF"/>
        </w:rPr>
        <w:t>赟</w:t>
      </w: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博（广州医科大学附属第三医院）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3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三等奖（8名）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王文珍（广东省第二人民医院）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王晓怡（广州医科大学附属第三医院）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郑丽静（汕头大学医学院第一附属医院）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刘琼珊（汕头市中心医院）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洪琳凤（珠海市妇幼保健院）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李辉昊（中山市小榄人民医院）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蔡雪佳（汕头大学医学院第一附属医院）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丘金翠（英德市人民医院）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  <w:t>4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  <w:t>优秀奖（18名）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蔡莉花（清远市人民医院）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霍智锋（南方医科大学南方医院）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卓海文（东莞市妇幼保健院）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  颖（南方医科大学珠江医院）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范馥芳（汕头市中心医院）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冼诗瑶（江门市中心医院）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郭绮棱（佛山市妇幼保健院）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张  媛（中山大学附属第三医院）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叶湘云（惠州市第一妇幼保健院）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祝彩霞（中山大学附属第一医院）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李丽贤（深圳市妇幼保健院）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崔剑梅（茂名市人民医院）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李兆生（珠海市妇幼保健院）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梁  晶（河源市妇幼保健院）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李玉婷（广东医科大学附属医院）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吴晓燕（揭阳市人民医院）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刘艳琴（韶关市妇幼保健院）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陈丹娜（汕尾逸挥基金医院）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危重新生儿救治项目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bookmarkStart w:id="4" w:name="_Hlk152660575"/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1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一等奖（3名）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刘  颖（广东省妇幼保健院）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叶柳清（中山市博爱医院）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  贤（清远市妇幼保健院）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bookmarkStart w:id="5" w:name="_Hlk152660527"/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2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二等奖（5名）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曹冰冰（高明区人民医院）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龙  琦（深圳市第二人民医院）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孔德龙（中山市博爱医院）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钟  斌（清远市妇幼保健院）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谭宝莹（江门市中心医院）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3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三等奖（8名）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钟秀明（汕头市中心医院）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陈洁玲（汕头大学医学院第二附属医院）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黄卫亮（广州医科大学附属第三医院）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应尔雅（深圳市南山区妇幼保健院）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荣  箫（广州市妇女儿童医疗中心）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崔银珠（惠州市第一妇幼保健院）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梁嘉敏（阳江市妇幼保健院）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李静琳（广州中医药大学第一附属医院）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  <w:t>4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  <w:t>优秀奖（18名）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彭小龙（河源市妇幼保健院）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张志钢（广东省第二人民医院）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王丽娜（中山大学附属第一医院）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许伟鹏（暨南大学附属第一医院）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苏锦珍（东莞市妇幼保健院）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李  颖（广州医科大学附属第三医院）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陈嘉雯（东莞市妇幼保健院）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张  娟（珠海市妇幼保健院）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邹瑞坤（广东省人民医院）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朱智伟（端州区妇幼保健院）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张佩玉（惠州市中心人民医院）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肖贝如（阳江市人民医院）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彭  宇（湛江中心人民医院）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史俊君（汕头大学医学院第一附属医院）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刘雪岚（揭阳市人民医院）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高小惠（汕尾逸挥基金医院）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王诗晴（南方医科大学南方医院）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梁颖欣（肇庆市妇幼保健院）</w:t>
      </w:r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bookmarkStart w:id="6" w:name="_Hlk152660590"/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宫颈癌防治项目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1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一等奖（3名）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刘婷艳（广东省妇幼保健院）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王晓静（汕头大学医学院附属肿瘤医院）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黄志霞（广东省第二人民医院）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2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二等奖（5名）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莫雯驭（南方医科大学珠江医院）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黎  璞（广州医科大学附属第三医院）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陈洁婷（汕头市中心医院）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郑友红（南方医科大学珠江医院）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蒋  芸（韶关市第一人民医院）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3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三等奖（8名）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罗燕艳（中山市博爱医院）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王雅婷（禅城区人民医院）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詹凌圣（深圳市罗湖区妇幼保健院）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吴媚燕（阳江市妇幼保健院）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肖倩琨（广州医科大学附属第二医院）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容秀眉（阳江市人民医院）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马  啸（广东省人民医院）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钟碧婷（广东省第二人民医院）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  <w:t>4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  <w:t>优秀奖（18名）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冼建文（中山市小榄人民医院）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陈航华（高明区人民医院）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张悦娇（江门市中心医院）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胡  亚（广州市中西医结合医院）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黄雨虹（茂名市人民医院）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吴靖雅（珠海市人民医院）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王旖旎（汕头大学医学院附属肿瘤医院）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许明桃（广东省中医院）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宋亚兰（茂名市妇幼保健院）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王若琳（深圳市人民医院）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袁林静（中山大学附属第一医院）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李文薇（中山大学附属第三医院）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俞利明（梅州市妇幼保健院）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骆  婕（广东药科大学附属第一医院）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冯淑娜（惠州市第一妇幼保健院）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黄斯娜（珠海市妇幼保健院）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杨卓凡（揭阳市人民医院）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黄晨玲子（暨南大学附属第一医院）</w:t>
      </w:r>
    </w:p>
    <w:bookmarkEnd w:id="6"/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儿童眼保健项目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1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一等奖（3名）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曾  婧（广州医科大学附属第二医院）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郑  姣（广东省妇幼保健院）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吴志鹏（深圳市罗湖区人民医院）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2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二等奖（5名）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王建勋（广州市妇女儿童医疗中心）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廖韵如（中山大学孙逸仙纪念医院）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苏毅华（中山大学附属第一医院）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赖茜汝（南方医科大学第三附属医院）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宁静静（惠州市第六人民医院）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3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三等奖（8名）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李家礼（南方医科大学珠江医院）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廖炽媚（广东省人民医院）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李红阳（广东省第二人民医院）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公为芬（汕头大学·香港中文大学联合汕头国际眼科中心）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周  舟（广东医科大学附属医院）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冯晓娜（中山市人民医院）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陈丹纯（揭阳市人民医院）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蔡建毫（汕头大学·香港中文大学联合汕头国际眼科中心）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  <w:t>4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FFFFFF"/>
        </w:rPr>
        <w:t>优秀奖（18名）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林燕婷（江门市妇幼保健院）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罗  韦（广州医科大学附属第二医院）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沈丹苹（汕头市中心医院）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郭佩婷（深汕中心医院）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黄文婕（湛江中心人民医院）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章小娟（深圳市妇幼保健院）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陈敏婷（南方医科大学南方医院）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韩  慧（惠州市第六人民医院）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伍灿辉（佛山市妇幼保健院）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黄  典（阳春市妇幼保健院）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黄学训（清远市妇幼保健院）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潘木兰（茂名市人民医院）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王培锋（珠海市妇幼保健院）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赖勇飞（高州市人民医院）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余国成（暨南大学附属第一医院）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黎长金（佛山市第二人民医院）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李婷婷（河源市妇幼保健院）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王绮韵（广东药科大学附属第一医院）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六、单项奖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危重孕产妇救治项目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leftChars="0" w:firstLine="0" w:firstLineChars="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1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综合笔试单项奖（8名）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leftChars="0" w:firstLine="0" w:firstLineChars="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江海湛（茂名市妇幼保健院）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leftChars="0" w:firstLine="0" w:firstLineChars="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孙秀荣（深圳市人民医院）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leftChars="0" w:firstLine="0" w:firstLineChars="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丘金翠（英德市人民医院）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leftChars="0" w:firstLine="0" w:firstLineChars="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李辉昊（中山市小榄人民医院）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leftChars="0" w:firstLine="0" w:firstLineChars="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陈雅颂（广东省妇幼保健院）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leftChars="0" w:firstLine="0" w:firstLineChars="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付业青（中山市博爱医院）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leftChars="0" w:firstLine="0" w:firstLineChars="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刘琼珊（汕头市中心医院）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leftChars="0" w:firstLine="0" w:firstLineChars="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范馥芳（汕头市中心医院）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2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操作技能单项奖（8名）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柯彩萍（广州医科大学附属第三医院）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  乐（广东省人民医院）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黄</w:t>
      </w:r>
      <w:r>
        <w:rPr>
          <w:rStyle w:val="7"/>
          <w:rFonts w:hint="default" w:ascii="Times New Roman" w:hAnsi="Times New Roman" w:eastAsia="微软雅黑" w:cs="Times New Roman"/>
          <w:sz w:val="32"/>
          <w:szCs w:val="32"/>
          <w:shd w:val="clear" w:color="auto" w:fill="FFFFFF"/>
        </w:rPr>
        <w:t>赟</w:t>
      </w: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博（广州医科大学附属第三医院）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陈雅颂（广东省妇幼保健院）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王文珍（广东省第二人民医院）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王晓怡（广州医科大学附属第三医院）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张蜀宁（中山大学孙逸仙纪念医院）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霍智锋（南方医科大学南方医院）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危重新生儿救治项目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1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综合笔试单项奖（8名）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叶柳清（中山市博爱医院）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曹冰冰（高明区人民医院）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孔德龙（中山市博爱医院）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  贤（清远市妇幼保健院）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龙  琦（深圳市第二人民医院）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钟  斌（清远市妇幼保健院）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梁嘉敏（阳江市妇幼保健院）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刘  颖（广东省妇幼保健院）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2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操作技能单项奖（8名）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刘  颖（广东省妇幼保健院）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  贤（清远市妇幼保健院）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彭  宇（湛江中心人民医院）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叶柳清（中山市博爱医院）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应尔雅（深圳市南山区妇幼保健院）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谭宝莹（江门市中心医院）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钟秀明（汕头市中心医院）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荣  箫（广州市妇女儿童医疗中心）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宫颈癌防治项目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1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综合笔试单项奖（10名）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刘婷艳（广东省妇幼保健院）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王晓静（汕头大学医学院附属肿瘤医院）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罗燕艳（中山市博爱医院）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黄志霞（广东省第二人民医院）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莫雯驭（南方医科大学珠江医院）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黎  璞（广州医科大学附属第三医院）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bookmarkStart w:id="7" w:name="_Hlk152662101"/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陈洁婷（汕头市中心医院）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蒋  芸（韶关市第一人民医院）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詹凌圣（深圳市罗湖区妇幼保健院）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马  啸（广东省人民医院）</w:t>
      </w: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（注：陈洁婷、蒋芸、詹凌圣、马啸四名选手成绩并列）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2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操作技能单项奖（8名）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刘婷艳（广东省妇幼保健院）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黄志霞（广东省第二人民医院）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莫雯驭（南方医科大学珠江医院）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王晓静（汕头大学医学院附属肿瘤医院）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宋亚兰（茂名市妇幼保健院）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肖倩琨（广州医科大学附属第二医院）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吴媚燕（阳江市妇幼保健院）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张悦娇（江门市中心医院）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楷体_GB2312" w:cs="Times New Roman"/>
          <w:b w:val="0"/>
          <w:bCs w:val="0"/>
          <w:sz w:val="32"/>
          <w:szCs w:val="32"/>
          <w:shd w:val="clear" w:color="auto" w:fill="FFFFFF"/>
        </w:rPr>
        <w:t>（四）儿童眼保健项目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1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综合笔试单项奖（11名）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曾  婧（广州医科大学附属第二医院）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陈敏婷（南方医科大学南方医院）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吴志鹏（深圳市罗湖区人民医院）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李红阳（广东省第二人民医院）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郑  姣（广东省妇幼保健院）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廖韵如（中山大学孙逸仙纪念医院）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宁静静（惠州市第六人民医院）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王建勋（广州市妇女儿童医疗中心）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苏毅华（中山大学附属第一医院）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周  舟（广东医科大学附属医院）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陈丹纯（揭阳市人民医院）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（注：王建勋、苏毅华、周舟、陈丹纯四名选手成绩并列）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3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2</w:t>
      </w:r>
      <w:r>
        <w:rPr>
          <w:rStyle w:val="7"/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操作技能单项奖（9名）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郑  姣（广东省妇幼保健院）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王建勋（广州市妇女儿童医疗中心）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曾  婧（广州医科大学附属第二医院）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李家礼（南方医科大学珠江医院）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吴志鹏（深圳市罗湖区人民医院）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苏毅华（中山大学附属第一医院）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廖韵如（中山大学孙逸仙纪念医院）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赖茜汝（南方医科大学第三附属医院）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廖炽媚（广东省人民医院）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（注：赖茜汝、廖炽媚两名选手成绩并列）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b w:val="0"/>
        <w:bCs w:val="0"/>
        <w:sz w:val="32"/>
        <w:szCs w:val="32"/>
      </w:rPr>
    </w:lvl>
  </w:abstractNum>
  <w:abstractNum w:abstractNumId="2">
    <w:nsid w:val="0000000D"/>
    <w:multiLevelType w:val="singleLevel"/>
    <w:tmpl w:val="0000000D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0000000E"/>
    <w:multiLevelType w:val="singleLevel"/>
    <w:tmpl w:val="0000000E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00000011"/>
    <w:multiLevelType w:val="singleLevel"/>
    <w:tmpl w:val="00000011"/>
    <w:lvl w:ilvl="0" w:tentative="0">
      <w:start w:val="2"/>
      <w:numFmt w:val="chineseCounting"/>
      <w:suff w:val="nothing"/>
      <w:lvlText w:val="%1、"/>
      <w:lvlJc w:val="left"/>
    </w:lvl>
  </w:abstractNum>
  <w:abstractNum w:abstractNumId="5">
    <w:nsid w:val="00000013"/>
    <w:multiLevelType w:val="singleLevel"/>
    <w:tmpl w:val="0000001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26E9"/>
    <w:rsid w:val="0CE4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0"/>
    <w:pPr>
      <w:spacing w:after="120"/>
    </w:pPr>
    <w:rPr>
      <w:rFonts w:ascii="Times New Roman" w:hAnsi="Times New Roman" w:cs="Times New Roman"/>
      <w:szCs w:val="24"/>
      <w:lang w:bidi="ar-SA"/>
    </w:rPr>
  </w:style>
  <w:style w:type="paragraph" w:styleId="4">
    <w:name w:val="Title"/>
    <w:basedOn w:val="1"/>
    <w:next w:val="1"/>
    <w:qFormat/>
    <w:uiPriority w:val="0"/>
    <w:pPr>
      <w:spacing w:beforeLines="0" w:afterLines="0"/>
      <w:jc w:val="center"/>
      <w:outlineLvl w:val="0"/>
    </w:pPr>
    <w:rPr>
      <w:rFonts w:hint="eastAsia" w:ascii="方正小标宋_GBK" w:hAnsi="方正小标宋_GBK" w:eastAsia="方正小标宋_GBK" w:cs="Times New Roman"/>
      <w:sz w:val="44"/>
      <w:szCs w:val="24"/>
      <w:lang w:bidi="ar-SA"/>
    </w:rPr>
  </w:style>
  <w:style w:type="character" w:customStyle="1" w:styleId="7">
    <w:name w:val="msochangeprop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2023-12-26T08:20:00Z</dcterms:created>
  <dc:creator>chenjia</dc:creator>
  <cp:lastModifiedBy>chenjia</cp:lastModifiedBy>
  <dcterms:modified xsi:type="dcterms:W3CDTF">2023-12-26T08:21:29Z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