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2"/>
          <w:sz w:val="44"/>
          <w:szCs w:val="44"/>
          <w:lang w:val="en-US" w:eastAsia="zh-CN" w:bidi="ar"/>
        </w:rPr>
        <w:t>第八届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kern w:val="2"/>
          <w:sz w:val="44"/>
          <w:szCs w:val="44"/>
          <w:lang w:val="en-US" w:eastAsia="zh-CN" w:bidi="ar"/>
        </w:rPr>
        <w:t>广东好医生、广东好护士</w:t>
      </w:r>
      <w:r>
        <w:rPr>
          <w:rFonts w:hint="default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cs="Times New Roman"/>
          <w:spacing w:val="-6"/>
          <w:kern w:val="2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2"/>
          <w:sz w:val="44"/>
          <w:szCs w:val="44"/>
          <w:lang w:val="en-US" w:eastAsia="zh-CN" w:bidi="ar"/>
        </w:rPr>
        <w:t>候选人名单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（按姓氏笔画排序）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王光锁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深圳市人民医院胸外科科主任，主任医师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王俊升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普宁市流沙东街道溪尾村卫生室全科医生,主治医师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卢月芝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肇庆市第三人民医院医学心理科护士长，副主任护师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刘克玄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南方医科大学南方医院麻醉手术中心主任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李中和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中山大学附属第五医院肾内科首席专家、医疗质量总监，主任医师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李明秀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梅州市第二中医医院护理部主任，主任护师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李映桃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广州医科大学附属第三医院普通产科主任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杨钦泰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中山大学附属第三医院耳鼻咽喉头颈外科和过敏科学科带头人，教授、主任医师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邱新香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广东省职业病防治院护理部主任，主任护师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张丽雅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lang w:val="en-US" w:eastAsia="zh-CN" w:bidi="ar"/>
              </w:rPr>
              <w:t>惠州市第二妇幼保健院妇女保健部部长、妇科主任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张德妤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中山大学中山眼科中心手术室护师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广东省中医院外科学术带头人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陈惜遂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汕头大学医学院第一附属医院静脉疗护理专科护士长，主任护师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周玉华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汕头市中心医院护理部主任，主任护师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北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广东省人民医院急诊科副主任，主任医师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钟汉平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东莞市滨海湾中心医院肾病内科和免疫科护士长，主任护师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徐丽华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广州市中西医结合医院针灸科主任,主任中医师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32"/>
                <w:szCs w:val="32"/>
                <w:lang w:val="en-US" w:eastAsia="zh-CN" w:bidi="ar"/>
              </w:rPr>
              <w:t>高丽娟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南方医科大学珠江医院重症医学护士长，主管护师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黄燕梅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中山大学附属第一医院护理部副主任、急诊科科护士长，主任护师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詹文英</w:t>
            </w:r>
          </w:p>
        </w:tc>
        <w:tc>
          <w:tcPr>
            <w:tcW w:w="74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广东省第二中医院大外科科护士长，主任护师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77D56"/>
    <w:rsid w:val="0F7C4109"/>
    <w:rsid w:val="20241F90"/>
    <w:rsid w:val="24F149C3"/>
    <w:rsid w:val="33877D56"/>
    <w:rsid w:val="35852244"/>
    <w:rsid w:val="38622A11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kern w:val="2"/>
      <w:sz w:val="44"/>
      <w:szCs w:val="24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qFormat/>
    <w:uiPriority w:val="0"/>
    <w:rPr>
      <w:rFonts w:hint="eastAsia" w:ascii="仿宋_GB2312" w:hAnsi="Times New Roman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2024-08-06T08:00:00Z</dcterms:created>
  <dc:creator>LINNN000</dc:creator>
  <cp:lastModifiedBy>LINNN000</cp:lastModifiedBy>
  <dcterms:modified xsi:type="dcterms:W3CDTF">2024-08-06T08:13:01Z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