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6FA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000000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color w:val="000000"/>
          <w:szCs w:val="32"/>
        </w:rPr>
        <w:t>附表</w:t>
      </w:r>
    </w:p>
    <w:bookmarkEnd w:id="0"/>
    <w:p w14:paraId="22117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广东省职业病诊断医师资格考核申请表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7"/>
        <w:gridCol w:w="1719"/>
        <w:gridCol w:w="177"/>
        <w:gridCol w:w="751"/>
        <w:gridCol w:w="566"/>
        <w:gridCol w:w="93"/>
        <w:gridCol w:w="1230"/>
        <w:gridCol w:w="1418"/>
        <w:gridCol w:w="1984"/>
      </w:tblGrid>
      <w:tr w14:paraId="0B132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0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15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A7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FE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7C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出生</w:t>
            </w:r>
          </w:p>
          <w:p w14:paraId="6A43F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BA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AF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贴照片</w:t>
            </w:r>
          </w:p>
          <w:p w14:paraId="4D994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（彩色大一寸）</w:t>
            </w:r>
          </w:p>
        </w:tc>
      </w:tr>
      <w:tr w14:paraId="2A80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04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毕业院校</w:t>
            </w:r>
          </w:p>
        </w:tc>
        <w:tc>
          <w:tcPr>
            <w:tcW w:w="3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60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3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所学</w:t>
            </w:r>
          </w:p>
          <w:p w14:paraId="74CA6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AA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0F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231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C0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身份证号码</w:t>
            </w:r>
          </w:p>
        </w:tc>
        <w:tc>
          <w:tcPr>
            <w:tcW w:w="3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F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3B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D5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85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330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91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工作单位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57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07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职 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49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15F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D2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单位地址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1E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9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8B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邮  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2F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EB1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3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4F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F0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从事专业</w:t>
            </w:r>
          </w:p>
          <w:p w14:paraId="39657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工作年限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C7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E5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取得中级以上职称年限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CE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年</w:t>
            </w:r>
          </w:p>
        </w:tc>
      </w:tr>
      <w:tr w14:paraId="61E1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B5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医师资格证编号（24或27位数字）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FD8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 w14:paraId="2EE2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4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D3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医师执业证书编号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9F0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 w14:paraId="44A6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7E0C0"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shd w:val="clear" w:color="auto" w:fill="FFFFFF"/>
              </w:rPr>
              <w:t>申请诊断</w:t>
            </w:r>
          </w:p>
          <w:p w14:paraId="4458A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shd w:val="clear" w:color="auto" w:fill="FFFFFF"/>
              </w:rPr>
              <w:t>类别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0A88F"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shd w:val="clear" w:color="auto" w:fill="FFFFFF"/>
              </w:rPr>
              <w:t>□职业性尘肺病及其</w:t>
            </w: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shd w:val="clear" w:color="auto" w:fill="FFFFFF"/>
                <w:lang w:eastAsia="zh-CN"/>
              </w:rPr>
              <w:t>他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shd w:val="clear" w:color="auto" w:fill="FFFFFF"/>
              </w:rPr>
              <w:t>呼吸系统疾病   □职业性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shd w:val="clear" w:color="auto" w:fill="FFFFFF"/>
                <w:lang w:eastAsia="zh-CN"/>
              </w:rPr>
              <w:t>皮肤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shd w:val="clear" w:color="auto" w:fill="FFFFFF"/>
              </w:rPr>
              <w:t xml:space="preserve">病   </w:t>
            </w:r>
          </w:p>
          <w:p w14:paraId="24EEE0D6"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shd w:val="clear" w:color="auto" w:fill="FFFFFF"/>
              </w:rPr>
              <w:t>□职业性耳鼻喉口腔疾病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shd w:val="clear" w:color="auto" w:fill="FFFFFF"/>
              </w:rPr>
              <w:t xml:space="preserve">  □职业性化学中毒   </w:t>
            </w:r>
          </w:p>
          <w:p w14:paraId="7355407B"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shd w:val="clear" w:color="auto" w:fill="FFFFFF"/>
              </w:rPr>
              <w:t xml:space="preserve">□物理因素所致职业病  □职业性放射性疾病    □其他类    </w:t>
            </w:r>
          </w:p>
        </w:tc>
      </w:tr>
      <w:tr w14:paraId="501B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B8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个</w:t>
            </w:r>
          </w:p>
          <w:p w14:paraId="6BE79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人</w:t>
            </w:r>
          </w:p>
          <w:p w14:paraId="6F89B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</w:t>
            </w:r>
          </w:p>
          <w:p w14:paraId="2469F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</w:t>
            </w:r>
          </w:p>
          <w:p w14:paraId="3CABB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简</w:t>
            </w:r>
          </w:p>
          <w:p w14:paraId="066CF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历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2F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331A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F65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5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39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</w:t>
            </w:r>
          </w:p>
          <w:p w14:paraId="353BE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位</w:t>
            </w:r>
          </w:p>
          <w:p w14:paraId="0BF4F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意</w:t>
            </w:r>
          </w:p>
          <w:p w14:paraId="15C83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6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5E1C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D5D8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5" w:firstLineChars="98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         （盖  章）</w:t>
            </w:r>
          </w:p>
          <w:p w14:paraId="19A56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1" w:firstLineChars="196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       年   月   日</w:t>
            </w:r>
          </w:p>
        </w:tc>
      </w:tr>
      <w:tr w14:paraId="2D7B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4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4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省卫生健康委意见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70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1725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7322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09" w:firstLineChars="2195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（盖  章）</w:t>
            </w:r>
          </w:p>
          <w:p w14:paraId="75EE0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1" w:firstLineChars="196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       年   月   日</w:t>
            </w:r>
          </w:p>
        </w:tc>
      </w:tr>
    </w:tbl>
    <w:p w14:paraId="4D6F980C">
      <w:pPr>
        <w:rPr>
          <w:rFonts w:hint="eastAsia" w:eastAsia="仿宋_GB2312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提交的材料：1.医师执业证书复印件；2.中级以上卫生专业资格证书复印件；3.从事职业病诊断、鉴定相关工作三年以上的证明</w:t>
      </w:r>
      <w:r>
        <w:rPr>
          <w:rFonts w:hint="eastAsia" w:cs="Times New Roman"/>
          <w:sz w:val="24"/>
          <w:lang w:eastAsia="zh-CN"/>
        </w:rPr>
        <w:t>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DB326D-F9C5-4C70-902C-44747CEA28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CF95466-6F84-4517-B7A1-C60295A00C3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1849D83-EABB-40F8-9F8A-8BD6C4E1331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879750C-76B2-4641-A88E-767F96F55A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80F37"/>
    <w:rsid w:val="2B680F37"/>
    <w:rsid w:val="4A53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2025-01-23T10:20:00Z</dcterms:created>
  <dc:creator>Y-ING</dc:creator>
  <cp:lastModifiedBy>Y-ING</cp:lastModifiedBy>
  <dcterms:modified xsi:type="dcterms:W3CDTF">2025-01-23T10:28:05Z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C55EB05C3B64457FB3C8383298B5DA77_13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