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0C26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附件</w:t>
      </w:r>
      <w:r>
        <w:rPr>
          <w:rFonts w:hint="default" w:ascii="Times New Roman" w:hAnsi="Times New Roman" w:eastAsia="黑体" w:cs="Times New Roman"/>
          <w:b w:val="0"/>
          <w:bCs w:val="0"/>
          <w:sz w:val="32"/>
          <w:szCs w:val="32"/>
          <w:lang w:val="en-US" w:eastAsia="zh-CN"/>
        </w:rPr>
        <w:t>1</w:t>
      </w:r>
    </w:p>
    <w:p w14:paraId="450214F0">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default" w:ascii="Times New Roman" w:hAnsi="Times New Roman" w:eastAsia="华文中宋" w:cs="Times New Roman"/>
          <w:b w:val="0"/>
          <w:bCs w:val="0"/>
          <w:color w:val="000000"/>
          <w:spacing w:val="24"/>
          <w:sz w:val="44"/>
          <w:szCs w:val="44"/>
        </w:rPr>
      </w:pPr>
      <w:bookmarkStart w:id="0" w:name="_GoBack"/>
      <w:r>
        <w:rPr>
          <w:rFonts w:hint="default" w:ascii="Times New Roman" w:hAnsi="Times New Roman" w:eastAsia="方正小标宋简体" w:cs="Times New Roman"/>
          <w:b w:val="0"/>
          <w:bCs w:val="0"/>
          <w:i w:val="0"/>
          <w:caps w:val="0"/>
          <w:color w:val="000000"/>
          <w:spacing w:val="0"/>
          <w:w w:val="100"/>
          <w:sz w:val="44"/>
          <w:szCs w:val="44"/>
          <w:u w:val="none" w:color="auto"/>
          <w:lang w:eastAsia="zh-CN"/>
        </w:rPr>
        <w:t>申请材料的具体要求</w:t>
      </w:r>
    </w:p>
    <w:bookmarkEnd w:id="0"/>
    <w:p w14:paraId="119196F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p>
    <w:p w14:paraId="742530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bCs/>
          <w:snapToGrid w:val="0"/>
          <w:kern w:val="0"/>
          <w:sz w:val="32"/>
          <w:szCs w:val="32"/>
        </w:rPr>
      </w:pPr>
      <w:r>
        <w:rPr>
          <w:rFonts w:hint="default" w:ascii="Times New Roman" w:hAnsi="Times New Roman" w:eastAsia="黑体" w:cs="Times New Roman"/>
          <w:b w:val="0"/>
          <w:bCs w:val="0"/>
          <w:snapToGrid w:val="0"/>
          <w:kern w:val="0"/>
          <w:sz w:val="32"/>
          <w:szCs w:val="32"/>
        </w:rPr>
        <w:t>一、总体要求</w:t>
      </w:r>
    </w:p>
    <w:p w14:paraId="5C719B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lang w:val="en-US" w:eastAsia="zh-CN"/>
        </w:rPr>
        <w:t>一</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申请材料应合法、完整、规范</w:t>
      </w:r>
      <w:r>
        <w:rPr>
          <w:rFonts w:hint="eastAsia" w:ascii="Times New Roman" w:hAnsi="Times New Roman"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真实、有效。</w:t>
      </w:r>
    </w:p>
    <w:p w14:paraId="4A400C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lang w:val="en-US" w:eastAsia="zh-CN"/>
        </w:rPr>
        <w:t>二</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要求提交材料为复印件或影印件的，均应在复印件上写明</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与原件一致</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，并加盖</w:t>
      </w:r>
      <w:r>
        <w:rPr>
          <w:rFonts w:hint="default" w:ascii="Times New Roman" w:hAnsi="Times New Roman" w:eastAsia="仿宋_GB2312" w:cs="Times New Roman"/>
          <w:snapToGrid w:val="0"/>
          <w:kern w:val="0"/>
          <w:sz w:val="32"/>
          <w:szCs w:val="32"/>
          <w:lang w:val="en-US" w:eastAsia="zh-CN"/>
        </w:rPr>
        <w:t>机构</w:t>
      </w:r>
      <w:r>
        <w:rPr>
          <w:rFonts w:hint="default" w:ascii="Times New Roman" w:hAnsi="Times New Roman" w:eastAsia="仿宋_GB2312" w:cs="Times New Roman"/>
          <w:snapToGrid w:val="0"/>
          <w:kern w:val="0"/>
          <w:sz w:val="32"/>
          <w:szCs w:val="32"/>
        </w:rPr>
        <w:t>公章。</w:t>
      </w:r>
    </w:p>
    <w:p w14:paraId="285A24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bCs/>
          <w:snapToGrid w:val="0"/>
          <w:kern w:val="0"/>
          <w:sz w:val="32"/>
          <w:szCs w:val="32"/>
        </w:rPr>
      </w:pPr>
      <w:r>
        <w:rPr>
          <w:rFonts w:hint="default" w:ascii="Times New Roman" w:hAnsi="Times New Roman" w:eastAsia="黑体" w:cs="Times New Roman"/>
          <w:b w:val="0"/>
          <w:bCs w:val="0"/>
          <w:snapToGrid w:val="0"/>
          <w:kern w:val="0"/>
          <w:sz w:val="32"/>
          <w:szCs w:val="32"/>
        </w:rPr>
        <w:t>二、具体要求</w:t>
      </w:r>
    </w:p>
    <w:p w14:paraId="521E9C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b w:val="0"/>
          <w:bCs w:val="0"/>
          <w:snapToGrid w:val="0"/>
          <w:kern w:val="0"/>
          <w:sz w:val="32"/>
          <w:szCs w:val="32"/>
          <w:lang w:eastAsia="zh-CN"/>
        </w:rPr>
      </w:pPr>
      <w:r>
        <w:rPr>
          <w:rFonts w:hint="default" w:ascii="Times New Roman" w:hAnsi="Times New Roman" w:eastAsia="楷体_GB2312" w:cs="Times New Roman"/>
          <w:b w:val="0"/>
          <w:bCs w:val="0"/>
          <w:snapToGrid w:val="0"/>
          <w:kern w:val="0"/>
          <w:sz w:val="32"/>
          <w:szCs w:val="32"/>
        </w:rPr>
        <w:t>（一）申请表</w:t>
      </w:r>
      <w:r>
        <w:rPr>
          <w:rFonts w:hint="eastAsia" w:ascii="Times New Roman" w:hAnsi="Times New Roman" w:eastAsia="楷体_GB2312" w:cs="Times New Roman"/>
          <w:b w:val="0"/>
          <w:bCs w:val="0"/>
          <w:snapToGrid w:val="0"/>
          <w:kern w:val="0"/>
          <w:sz w:val="32"/>
          <w:szCs w:val="32"/>
          <w:lang w:eastAsia="zh-CN"/>
        </w:rPr>
        <w:t>。</w:t>
      </w:r>
    </w:p>
    <w:p w14:paraId="36C4A2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申请</w:t>
      </w:r>
      <w:r>
        <w:rPr>
          <w:rFonts w:hint="default" w:ascii="Times New Roman" w:hAnsi="Times New Roman" w:eastAsia="仿宋_GB2312" w:cs="Times New Roman"/>
          <w:snapToGrid w:val="0"/>
          <w:kern w:val="0"/>
          <w:sz w:val="32"/>
          <w:szCs w:val="32"/>
          <w:lang w:val="en-US" w:eastAsia="zh-CN"/>
        </w:rPr>
        <w:t>机构</w:t>
      </w:r>
      <w:r>
        <w:rPr>
          <w:rFonts w:hint="default" w:ascii="Times New Roman" w:hAnsi="Times New Roman" w:eastAsia="仿宋_GB2312" w:cs="Times New Roman"/>
          <w:snapToGrid w:val="0"/>
          <w:kern w:val="0"/>
          <w:sz w:val="32"/>
          <w:szCs w:val="32"/>
        </w:rPr>
        <w:t>应按照申请表（</w:t>
      </w:r>
      <w:r>
        <w:rPr>
          <w:rFonts w:hint="default" w:ascii="Times New Roman" w:hAnsi="Times New Roman" w:eastAsia="仿宋_GB2312" w:cs="Times New Roman"/>
          <w:snapToGrid w:val="0"/>
          <w:kern w:val="0"/>
          <w:sz w:val="32"/>
          <w:szCs w:val="32"/>
          <w:lang w:eastAsia="zh-CN"/>
        </w:rPr>
        <w:t>附件</w:t>
      </w:r>
      <w:r>
        <w:rPr>
          <w:rFonts w:hint="default" w:ascii="Times New Roman" w:hAnsi="Times New Roman" w:eastAsia="仿宋_GB2312" w:cs="Times New Roman"/>
          <w:snapToGrid w:val="0"/>
          <w:kern w:val="0"/>
          <w:sz w:val="32"/>
          <w:szCs w:val="32"/>
          <w:lang w:val="en-US" w:eastAsia="zh-CN"/>
        </w:rPr>
        <w:t>6</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eastAsia="zh-CN"/>
        </w:rPr>
        <w:t>附件</w:t>
      </w:r>
      <w:r>
        <w:rPr>
          <w:rFonts w:hint="default" w:ascii="Times New Roman" w:hAnsi="Times New Roman" w:eastAsia="仿宋_GB2312" w:cs="Times New Roman"/>
          <w:snapToGrid w:val="0"/>
          <w:kern w:val="0"/>
          <w:sz w:val="32"/>
          <w:szCs w:val="32"/>
          <w:lang w:val="en-US" w:eastAsia="zh-CN"/>
        </w:rPr>
        <w:t>7</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eastAsia="zh-CN"/>
        </w:rPr>
        <w:t>附件</w:t>
      </w:r>
      <w:r>
        <w:rPr>
          <w:rFonts w:hint="default" w:ascii="Times New Roman" w:hAnsi="Times New Roman" w:eastAsia="仿宋_GB2312" w:cs="Times New Roman"/>
          <w:snapToGrid w:val="0"/>
          <w:kern w:val="0"/>
          <w:sz w:val="32"/>
          <w:szCs w:val="32"/>
          <w:lang w:val="en-US" w:eastAsia="zh-CN"/>
        </w:rPr>
        <w:t>9、</w:t>
      </w:r>
      <w:r>
        <w:rPr>
          <w:rFonts w:hint="default" w:ascii="Times New Roman" w:hAnsi="Times New Roman" w:eastAsia="仿宋_GB2312" w:cs="Times New Roman"/>
          <w:snapToGrid w:val="0"/>
          <w:kern w:val="0"/>
          <w:sz w:val="32"/>
          <w:szCs w:val="32"/>
          <w:lang w:eastAsia="zh-CN"/>
        </w:rPr>
        <w:t>附件</w:t>
      </w:r>
      <w:r>
        <w:rPr>
          <w:rFonts w:hint="default" w:ascii="Times New Roman" w:hAnsi="Times New Roman" w:eastAsia="仿宋_GB2312" w:cs="Times New Roman"/>
          <w:snapToGrid w:val="0"/>
          <w:kern w:val="0"/>
          <w:sz w:val="32"/>
          <w:szCs w:val="32"/>
          <w:lang w:val="en-US" w:eastAsia="zh-CN"/>
        </w:rPr>
        <w:t>10</w:t>
      </w:r>
      <w:r>
        <w:rPr>
          <w:rFonts w:hint="default" w:ascii="Times New Roman" w:hAnsi="Times New Roman" w:eastAsia="仿宋_GB2312" w:cs="Times New Roman"/>
          <w:snapToGrid w:val="0"/>
          <w:kern w:val="0"/>
          <w:sz w:val="32"/>
          <w:szCs w:val="32"/>
        </w:rPr>
        <w:t>）的填表要求逐项规范填写，经法定代表人（或主要负责人）签字确认，并加盖申请</w:t>
      </w:r>
      <w:r>
        <w:rPr>
          <w:rFonts w:hint="default" w:ascii="Times New Roman" w:hAnsi="Times New Roman" w:eastAsia="仿宋_GB2312" w:cs="Times New Roman"/>
          <w:snapToGrid w:val="0"/>
          <w:kern w:val="0"/>
          <w:sz w:val="32"/>
          <w:szCs w:val="32"/>
          <w:lang w:val="en-US" w:eastAsia="zh-CN"/>
        </w:rPr>
        <w:t>机构</w:t>
      </w:r>
      <w:r>
        <w:rPr>
          <w:rFonts w:hint="default" w:ascii="Times New Roman" w:hAnsi="Times New Roman" w:eastAsia="仿宋_GB2312" w:cs="Times New Roman"/>
          <w:snapToGrid w:val="0"/>
          <w:kern w:val="0"/>
          <w:sz w:val="32"/>
          <w:szCs w:val="32"/>
        </w:rPr>
        <w:t>公章。</w:t>
      </w:r>
    </w:p>
    <w:p w14:paraId="225B58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napToGrid w:val="0"/>
          <w:kern w:val="0"/>
          <w:sz w:val="32"/>
          <w:szCs w:val="32"/>
          <w:lang w:val="en-US" w:eastAsia="zh-CN"/>
        </w:rPr>
      </w:pPr>
      <w:r>
        <w:rPr>
          <w:rFonts w:hint="default" w:ascii="Times New Roman" w:hAnsi="Times New Roman" w:eastAsia="楷体_GB2312" w:cs="Times New Roman"/>
          <w:snapToGrid w:val="0"/>
          <w:kern w:val="0"/>
          <w:sz w:val="32"/>
          <w:szCs w:val="32"/>
          <w:lang w:val="en-US" w:eastAsia="zh-CN"/>
        </w:rPr>
        <w:t>（二）工作场所产权证明或租赁合同，工作场所布局与面积示意图</w:t>
      </w:r>
      <w:r>
        <w:rPr>
          <w:rFonts w:hint="eastAsia" w:ascii="Times New Roman" w:hAnsi="Times New Roman" w:eastAsia="楷体_GB2312" w:cs="Times New Roman"/>
          <w:snapToGrid w:val="0"/>
          <w:kern w:val="0"/>
          <w:sz w:val="32"/>
          <w:szCs w:val="32"/>
          <w:lang w:val="en-US" w:eastAsia="zh-CN"/>
        </w:rPr>
        <w:t>。</w:t>
      </w:r>
    </w:p>
    <w:p w14:paraId="0E4093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提供工作场所产权证或者租赁合同的复印件</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工作场所平面布局图复印件，包括办公、</w:t>
      </w:r>
      <w:r>
        <w:rPr>
          <w:rFonts w:hint="default" w:ascii="Times New Roman" w:hAnsi="Times New Roman" w:eastAsia="仿宋_GB2312" w:cs="Times New Roman"/>
          <w:snapToGrid w:val="0"/>
          <w:kern w:val="0"/>
          <w:sz w:val="32"/>
          <w:szCs w:val="32"/>
          <w:lang w:eastAsia="zh-CN"/>
        </w:rPr>
        <w:t>检查场所</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eastAsia="zh-CN"/>
        </w:rPr>
        <w:t>候检场所、实验室、</w:t>
      </w:r>
      <w:r>
        <w:rPr>
          <w:rFonts w:hint="default" w:ascii="Times New Roman" w:hAnsi="Times New Roman" w:eastAsia="仿宋_GB2312" w:cs="Times New Roman"/>
          <w:snapToGrid w:val="0"/>
          <w:kern w:val="0"/>
          <w:sz w:val="32"/>
          <w:szCs w:val="32"/>
        </w:rPr>
        <w:t>档案室等工作场所的布局和面积说明。</w:t>
      </w:r>
    </w:p>
    <w:p w14:paraId="51B7D5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val="0"/>
          <w:snapToGrid w:val="0"/>
          <w:kern w:val="0"/>
          <w:sz w:val="32"/>
          <w:szCs w:val="32"/>
        </w:rPr>
      </w:pPr>
      <w:r>
        <w:rPr>
          <w:rFonts w:hint="default" w:ascii="Times New Roman" w:hAnsi="Times New Roman" w:eastAsia="楷体_GB2312" w:cs="Times New Roman"/>
          <w:b w:val="0"/>
          <w:bCs w:val="0"/>
          <w:snapToGrid w:val="0"/>
          <w:kern w:val="0"/>
          <w:sz w:val="32"/>
          <w:szCs w:val="32"/>
        </w:rPr>
        <w:t>（</w:t>
      </w:r>
      <w:r>
        <w:rPr>
          <w:rFonts w:hint="default" w:ascii="Times New Roman" w:hAnsi="Times New Roman" w:eastAsia="楷体_GB2312" w:cs="Times New Roman"/>
          <w:b w:val="0"/>
          <w:bCs w:val="0"/>
          <w:snapToGrid w:val="0"/>
          <w:kern w:val="0"/>
          <w:sz w:val="32"/>
          <w:szCs w:val="32"/>
          <w:lang w:eastAsia="zh-CN"/>
        </w:rPr>
        <w:t>三</w:t>
      </w:r>
      <w:r>
        <w:rPr>
          <w:rFonts w:hint="default" w:ascii="Times New Roman" w:hAnsi="Times New Roman" w:eastAsia="楷体_GB2312" w:cs="Times New Roman"/>
          <w:b w:val="0"/>
          <w:bCs w:val="0"/>
          <w:snapToGrid w:val="0"/>
          <w:kern w:val="0"/>
          <w:sz w:val="32"/>
          <w:szCs w:val="32"/>
        </w:rPr>
        <w:t>）</w:t>
      </w:r>
      <w:r>
        <w:rPr>
          <w:rFonts w:hint="default" w:ascii="Times New Roman" w:hAnsi="Times New Roman" w:eastAsia="楷体_GB2312" w:cs="Times New Roman"/>
          <w:snapToGrid w:val="0"/>
          <w:kern w:val="0"/>
          <w:sz w:val="32"/>
          <w:szCs w:val="32"/>
          <w:lang w:val="en-US" w:eastAsia="zh-CN"/>
        </w:rPr>
        <w:t>职业病诊断医师及其他执业医师、护士、技术负责人、质量控制负责人的名单及其技术职称证明书、社会保险等劳动关系证明材料</w:t>
      </w:r>
      <w:r>
        <w:rPr>
          <w:rFonts w:hint="eastAsia" w:ascii="Times New Roman" w:hAnsi="Times New Roman" w:eastAsia="楷体_GB2312" w:cs="Times New Roman"/>
          <w:snapToGrid w:val="0"/>
          <w:kern w:val="0"/>
          <w:sz w:val="32"/>
          <w:szCs w:val="32"/>
          <w:lang w:val="en-US" w:eastAsia="zh-CN"/>
        </w:rPr>
        <w:t>。</w:t>
      </w:r>
    </w:p>
    <w:p w14:paraId="54DD35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w:t>
      </w:r>
      <w:r>
        <w:rPr>
          <w:rFonts w:hint="eastAsia" w:ascii="仿宋_GB2312" w:hAnsi="仿宋_GB2312" w:eastAsia="仿宋_GB2312" w:cs="仿宋_GB2312"/>
          <w:snapToGrid w:val="0"/>
          <w:kern w:val="0"/>
          <w:sz w:val="32"/>
          <w:szCs w:val="32"/>
        </w:rPr>
        <w:t>.</w:t>
      </w:r>
      <w:r>
        <w:rPr>
          <w:rFonts w:hint="default" w:ascii="Times New Roman" w:hAnsi="Times New Roman" w:eastAsia="仿宋_GB2312" w:cs="Times New Roman"/>
          <w:snapToGrid w:val="0"/>
          <w:kern w:val="0"/>
          <w:sz w:val="32"/>
          <w:szCs w:val="32"/>
        </w:rPr>
        <w:t>提交</w:t>
      </w:r>
      <w:r>
        <w:rPr>
          <w:rFonts w:hint="default" w:ascii="Times New Roman" w:hAnsi="Times New Roman" w:eastAsia="仿宋_GB2312" w:cs="Times New Roman"/>
          <w:snapToGrid w:val="0"/>
          <w:kern w:val="0"/>
          <w:sz w:val="32"/>
          <w:szCs w:val="32"/>
          <w:lang w:eastAsia="zh-CN"/>
        </w:rPr>
        <w:t>相关</w:t>
      </w:r>
      <w:r>
        <w:rPr>
          <w:rFonts w:hint="default" w:ascii="Times New Roman" w:hAnsi="Times New Roman" w:eastAsia="仿宋_GB2312" w:cs="Times New Roman"/>
          <w:snapToGrid w:val="0"/>
          <w:kern w:val="0"/>
          <w:sz w:val="32"/>
          <w:szCs w:val="32"/>
        </w:rPr>
        <w:t>专业技术人员名单（表1），包括姓名、性别、出生年月、学历、所学专业、职务/职称、岗位、工作年限等。</w:t>
      </w:r>
    </w:p>
    <w:p w14:paraId="1A29F343">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i w:val="0"/>
          <w:caps w:val="0"/>
          <w:color w:val="000000"/>
          <w:spacing w:val="0"/>
          <w:w w:val="100"/>
          <w:sz w:val="32"/>
          <w:szCs w:val="32"/>
          <w:u w:val="none" w:color="auto"/>
          <w:lang w:eastAsia="zh-CN"/>
        </w:rPr>
      </w:pPr>
      <w:r>
        <w:rPr>
          <w:rFonts w:hint="default" w:ascii="Times New Roman" w:hAnsi="Times New Roman" w:eastAsia="方正小标宋简体" w:cs="Times New Roman"/>
          <w:b w:val="0"/>
          <w:bCs w:val="0"/>
          <w:i w:val="0"/>
          <w:caps w:val="0"/>
          <w:color w:val="000000"/>
          <w:spacing w:val="0"/>
          <w:w w:val="100"/>
          <w:sz w:val="32"/>
          <w:szCs w:val="32"/>
          <w:u w:val="none" w:color="auto"/>
          <w:lang w:eastAsia="zh-CN"/>
        </w:rPr>
        <w:t>表1.专业技术人员名单</w:t>
      </w:r>
    </w:p>
    <w:tbl>
      <w:tblPr>
        <w:tblStyle w:val="4"/>
        <w:tblW w:w="0" w:type="auto"/>
        <w:jc w:val="center"/>
        <w:tblLayout w:type="fixed"/>
        <w:tblCellMar>
          <w:top w:w="0" w:type="dxa"/>
          <w:left w:w="108" w:type="dxa"/>
          <w:bottom w:w="0" w:type="dxa"/>
          <w:right w:w="108" w:type="dxa"/>
        </w:tblCellMar>
      </w:tblPr>
      <w:tblGrid>
        <w:gridCol w:w="614"/>
        <w:gridCol w:w="601"/>
        <w:gridCol w:w="694"/>
        <w:gridCol w:w="534"/>
        <w:gridCol w:w="648"/>
        <w:gridCol w:w="508"/>
        <w:gridCol w:w="767"/>
        <w:gridCol w:w="920"/>
        <w:gridCol w:w="642"/>
        <w:gridCol w:w="707"/>
        <w:gridCol w:w="782"/>
        <w:gridCol w:w="1018"/>
        <w:gridCol w:w="771"/>
      </w:tblGrid>
      <w:tr w14:paraId="56F39B4A">
        <w:tblPrEx>
          <w:tblCellMar>
            <w:top w:w="0" w:type="dxa"/>
            <w:left w:w="108" w:type="dxa"/>
            <w:bottom w:w="0" w:type="dxa"/>
            <w:right w:w="108" w:type="dxa"/>
          </w:tblCellMar>
        </w:tblPrEx>
        <w:trPr>
          <w:trHeight w:val="119" w:hRule="atLeast"/>
          <w:jc w:val="center"/>
        </w:trPr>
        <w:tc>
          <w:tcPr>
            <w:tcW w:w="614" w:type="dxa"/>
            <w:tcBorders>
              <w:top w:val="single" w:color="000000" w:sz="6" w:space="0"/>
              <w:left w:val="single" w:color="000000" w:sz="6" w:space="0"/>
              <w:bottom w:val="single" w:color="000000" w:sz="6" w:space="0"/>
              <w:right w:val="single" w:color="000000" w:sz="6" w:space="0"/>
            </w:tcBorders>
            <w:noWrap w:val="0"/>
            <w:vAlign w:val="center"/>
          </w:tcPr>
          <w:p w14:paraId="6AAAE55F">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序 号</w:t>
            </w:r>
          </w:p>
        </w:tc>
        <w:tc>
          <w:tcPr>
            <w:tcW w:w="601" w:type="dxa"/>
            <w:tcBorders>
              <w:top w:val="single" w:color="000000" w:sz="6" w:space="0"/>
              <w:left w:val="nil"/>
              <w:bottom w:val="single" w:color="000000" w:sz="6" w:space="0"/>
              <w:right w:val="single" w:color="000000" w:sz="6" w:space="0"/>
            </w:tcBorders>
            <w:noWrap w:val="0"/>
            <w:vAlign w:val="center"/>
          </w:tcPr>
          <w:p w14:paraId="4380C0D3">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姓名</w:t>
            </w:r>
          </w:p>
        </w:tc>
        <w:tc>
          <w:tcPr>
            <w:tcW w:w="694" w:type="dxa"/>
            <w:tcBorders>
              <w:top w:val="single" w:color="000000" w:sz="6" w:space="0"/>
              <w:left w:val="nil"/>
              <w:bottom w:val="single" w:color="000000" w:sz="6" w:space="0"/>
              <w:right w:val="single" w:color="000000" w:sz="6" w:space="0"/>
            </w:tcBorders>
            <w:noWrap w:val="0"/>
            <w:vAlign w:val="center"/>
          </w:tcPr>
          <w:p w14:paraId="3B9764D6">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身份证号</w:t>
            </w:r>
          </w:p>
        </w:tc>
        <w:tc>
          <w:tcPr>
            <w:tcW w:w="534" w:type="dxa"/>
            <w:tcBorders>
              <w:top w:val="single" w:color="000000" w:sz="6" w:space="0"/>
              <w:left w:val="nil"/>
              <w:bottom w:val="single" w:color="000000" w:sz="6" w:space="0"/>
              <w:right w:val="single" w:color="000000" w:sz="6" w:space="0"/>
            </w:tcBorders>
            <w:noWrap w:val="0"/>
            <w:vAlign w:val="center"/>
          </w:tcPr>
          <w:p w14:paraId="18C8C2E0">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性别</w:t>
            </w:r>
          </w:p>
        </w:tc>
        <w:tc>
          <w:tcPr>
            <w:tcW w:w="648" w:type="dxa"/>
            <w:tcBorders>
              <w:top w:val="single" w:color="000000" w:sz="6" w:space="0"/>
              <w:left w:val="nil"/>
              <w:bottom w:val="single" w:color="000000" w:sz="6" w:space="0"/>
              <w:right w:val="single" w:color="000000" w:sz="6" w:space="0"/>
            </w:tcBorders>
            <w:noWrap w:val="0"/>
            <w:vAlign w:val="center"/>
          </w:tcPr>
          <w:p w14:paraId="7B882D63">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出生</w:t>
            </w:r>
          </w:p>
          <w:p w14:paraId="1F4DFE46">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年月</w:t>
            </w:r>
          </w:p>
        </w:tc>
        <w:tc>
          <w:tcPr>
            <w:tcW w:w="508" w:type="dxa"/>
            <w:tcBorders>
              <w:top w:val="single" w:color="000000" w:sz="6" w:space="0"/>
              <w:left w:val="nil"/>
              <w:bottom w:val="single" w:color="000000" w:sz="6" w:space="0"/>
              <w:right w:val="single" w:color="000000" w:sz="6" w:space="0"/>
            </w:tcBorders>
            <w:noWrap w:val="0"/>
            <w:vAlign w:val="center"/>
          </w:tcPr>
          <w:p w14:paraId="129C991B">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学历</w:t>
            </w:r>
          </w:p>
        </w:tc>
        <w:tc>
          <w:tcPr>
            <w:tcW w:w="767" w:type="dxa"/>
            <w:tcBorders>
              <w:top w:val="single" w:color="000000" w:sz="6" w:space="0"/>
              <w:left w:val="nil"/>
              <w:bottom w:val="single" w:color="000000" w:sz="6" w:space="0"/>
              <w:right w:val="single" w:color="000000" w:sz="6" w:space="0"/>
            </w:tcBorders>
            <w:noWrap w:val="0"/>
            <w:vAlign w:val="center"/>
          </w:tcPr>
          <w:p w14:paraId="04DBF3A3">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所学</w:t>
            </w:r>
          </w:p>
          <w:p w14:paraId="084F5810">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专业</w:t>
            </w:r>
          </w:p>
        </w:tc>
        <w:tc>
          <w:tcPr>
            <w:tcW w:w="920" w:type="dxa"/>
            <w:tcBorders>
              <w:top w:val="single" w:color="000000" w:sz="6" w:space="0"/>
              <w:left w:val="nil"/>
              <w:bottom w:val="single" w:color="000000" w:sz="6" w:space="0"/>
              <w:right w:val="single" w:color="000000" w:sz="6" w:space="0"/>
            </w:tcBorders>
            <w:noWrap w:val="0"/>
            <w:vAlign w:val="center"/>
          </w:tcPr>
          <w:p w14:paraId="58134A9C">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职务/</w:t>
            </w:r>
          </w:p>
          <w:p w14:paraId="6BB7EC59">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职称</w:t>
            </w:r>
          </w:p>
        </w:tc>
        <w:tc>
          <w:tcPr>
            <w:tcW w:w="642" w:type="dxa"/>
            <w:tcBorders>
              <w:top w:val="single" w:color="000000" w:sz="6" w:space="0"/>
              <w:left w:val="nil"/>
              <w:bottom w:val="single" w:color="000000" w:sz="6" w:space="0"/>
              <w:right w:val="single" w:color="000000" w:sz="6" w:space="0"/>
            </w:tcBorders>
            <w:noWrap w:val="0"/>
            <w:vAlign w:val="center"/>
          </w:tcPr>
          <w:p w14:paraId="08B5FE3E">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岗位</w:t>
            </w:r>
          </w:p>
        </w:tc>
        <w:tc>
          <w:tcPr>
            <w:tcW w:w="707" w:type="dxa"/>
            <w:tcBorders>
              <w:top w:val="single" w:color="000000" w:sz="6" w:space="0"/>
              <w:left w:val="single" w:color="auto" w:sz="4" w:space="0"/>
              <w:bottom w:val="single" w:color="000000" w:sz="6" w:space="0"/>
              <w:right w:val="single" w:color="000000" w:sz="6" w:space="0"/>
            </w:tcBorders>
            <w:noWrap w:val="0"/>
            <w:vAlign w:val="center"/>
          </w:tcPr>
          <w:p w14:paraId="2376E21C">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lang w:val="en-US" w:eastAsia="zh-CN"/>
              </w:rPr>
            </w:pPr>
            <w:r>
              <w:rPr>
                <w:rFonts w:hint="default" w:ascii="Times New Roman" w:hAnsi="Times New Roman" w:eastAsia="黑体" w:cs="Times New Roman"/>
                <w:kern w:val="0"/>
                <w:sz w:val="21"/>
                <w:szCs w:val="21"/>
                <w:lang w:val="en-US" w:eastAsia="zh-CN"/>
              </w:rPr>
              <w:t>工作年限</w:t>
            </w:r>
          </w:p>
        </w:tc>
        <w:tc>
          <w:tcPr>
            <w:tcW w:w="782" w:type="dxa"/>
            <w:tcBorders>
              <w:top w:val="single" w:color="000000" w:sz="6" w:space="0"/>
              <w:left w:val="nil"/>
              <w:bottom w:val="single" w:color="000000" w:sz="6" w:space="0"/>
              <w:right w:val="single" w:color="000000" w:sz="6" w:space="0"/>
            </w:tcBorders>
            <w:noWrap w:val="0"/>
            <w:vAlign w:val="center"/>
          </w:tcPr>
          <w:p w14:paraId="4B58543A">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培训</w:t>
            </w:r>
          </w:p>
          <w:p w14:paraId="0100731D">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情况</w:t>
            </w:r>
          </w:p>
        </w:tc>
        <w:tc>
          <w:tcPr>
            <w:tcW w:w="1018" w:type="dxa"/>
            <w:tcBorders>
              <w:top w:val="single" w:color="000000" w:sz="6" w:space="0"/>
              <w:left w:val="nil"/>
              <w:bottom w:val="single" w:color="000000" w:sz="6" w:space="0"/>
              <w:right w:val="single" w:color="000000" w:sz="6" w:space="0"/>
            </w:tcBorders>
            <w:noWrap w:val="0"/>
            <w:vAlign w:val="center"/>
          </w:tcPr>
          <w:p w14:paraId="54246CE1">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社保（公积金）号</w:t>
            </w:r>
          </w:p>
        </w:tc>
        <w:tc>
          <w:tcPr>
            <w:tcW w:w="771" w:type="dxa"/>
            <w:tcBorders>
              <w:top w:val="single" w:color="000000" w:sz="6" w:space="0"/>
              <w:left w:val="nil"/>
              <w:bottom w:val="single" w:color="000000" w:sz="6" w:space="0"/>
              <w:right w:val="single" w:color="000000" w:sz="6" w:space="0"/>
            </w:tcBorders>
            <w:noWrap w:val="0"/>
            <w:vAlign w:val="center"/>
          </w:tcPr>
          <w:p w14:paraId="06C801B3">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lang w:val="en-US" w:eastAsia="zh-CN"/>
              </w:rPr>
            </w:pPr>
            <w:r>
              <w:rPr>
                <w:rFonts w:hint="default" w:ascii="Times New Roman" w:hAnsi="Times New Roman" w:eastAsia="黑体" w:cs="Times New Roman"/>
                <w:kern w:val="0"/>
                <w:sz w:val="21"/>
                <w:szCs w:val="21"/>
                <w:lang w:val="en-US" w:eastAsia="zh-CN"/>
              </w:rPr>
              <w:t>本人</w:t>
            </w:r>
          </w:p>
          <w:p w14:paraId="5ABDEB81">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default" w:ascii="Times New Roman" w:hAnsi="Times New Roman" w:eastAsia="黑体" w:cs="Times New Roman"/>
                <w:kern w:val="0"/>
                <w:sz w:val="21"/>
                <w:szCs w:val="21"/>
                <w:lang w:val="en-US" w:eastAsia="zh-CN"/>
              </w:rPr>
            </w:pPr>
            <w:r>
              <w:rPr>
                <w:rFonts w:hint="default" w:ascii="Times New Roman" w:hAnsi="Times New Roman" w:eastAsia="黑体" w:cs="Times New Roman"/>
                <w:kern w:val="0"/>
                <w:sz w:val="21"/>
                <w:szCs w:val="21"/>
                <w:lang w:val="en-US" w:eastAsia="zh-CN"/>
              </w:rPr>
              <w:t>签字</w:t>
            </w:r>
          </w:p>
        </w:tc>
      </w:tr>
      <w:tr w14:paraId="1A290852">
        <w:tblPrEx>
          <w:tblCellMar>
            <w:top w:w="0" w:type="dxa"/>
            <w:left w:w="108" w:type="dxa"/>
            <w:bottom w:w="0" w:type="dxa"/>
            <w:right w:w="108" w:type="dxa"/>
          </w:tblCellMar>
        </w:tblPrEx>
        <w:trPr>
          <w:trHeight w:val="590" w:hRule="atLeast"/>
          <w:jc w:val="center"/>
        </w:trPr>
        <w:tc>
          <w:tcPr>
            <w:tcW w:w="614" w:type="dxa"/>
            <w:tcBorders>
              <w:top w:val="single" w:color="000000" w:sz="6" w:space="0"/>
              <w:left w:val="single" w:color="000000" w:sz="6" w:space="0"/>
              <w:bottom w:val="single" w:color="000000" w:sz="6" w:space="0"/>
              <w:right w:val="single" w:color="000000" w:sz="6" w:space="0"/>
            </w:tcBorders>
            <w:noWrap w:val="0"/>
            <w:vAlign w:val="center"/>
          </w:tcPr>
          <w:p w14:paraId="272E345B">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601" w:type="dxa"/>
            <w:tcBorders>
              <w:top w:val="single" w:color="000000" w:sz="6" w:space="0"/>
              <w:left w:val="nil"/>
              <w:bottom w:val="single" w:color="000000" w:sz="6" w:space="0"/>
              <w:right w:val="single" w:color="000000" w:sz="6" w:space="0"/>
            </w:tcBorders>
            <w:noWrap w:val="0"/>
            <w:vAlign w:val="center"/>
          </w:tcPr>
          <w:p w14:paraId="2D2DA2DE">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694" w:type="dxa"/>
            <w:tcBorders>
              <w:top w:val="single" w:color="000000" w:sz="6" w:space="0"/>
              <w:left w:val="nil"/>
              <w:bottom w:val="single" w:color="000000" w:sz="6" w:space="0"/>
              <w:right w:val="single" w:color="000000" w:sz="6" w:space="0"/>
            </w:tcBorders>
            <w:noWrap w:val="0"/>
            <w:vAlign w:val="center"/>
          </w:tcPr>
          <w:p w14:paraId="6DF4E9EE">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534" w:type="dxa"/>
            <w:tcBorders>
              <w:top w:val="single" w:color="000000" w:sz="6" w:space="0"/>
              <w:left w:val="nil"/>
              <w:bottom w:val="single" w:color="000000" w:sz="6" w:space="0"/>
              <w:right w:val="single" w:color="000000" w:sz="6" w:space="0"/>
            </w:tcBorders>
            <w:noWrap w:val="0"/>
            <w:vAlign w:val="center"/>
          </w:tcPr>
          <w:p w14:paraId="26921899">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648" w:type="dxa"/>
            <w:tcBorders>
              <w:top w:val="single" w:color="000000" w:sz="6" w:space="0"/>
              <w:left w:val="nil"/>
              <w:bottom w:val="single" w:color="000000" w:sz="6" w:space="0"/>
              <w:right w:val="single" w:color="000000" w:sz="6" w:space="0"/>
            </w:tcBorders>
            <w:noWrap w:val="0"/>
            <w:vAlign w:val="center"/>
          </w:tcPr>
          <w:p w14:paraId="18E348D3">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508" w:type="dxa"/>
            <w:tcBorders>
              <w:top w:val="single" w:color="000000" w:sz="6" w:space="0"/>
              <w:left w:val="nil"/>
              <w:bottom w:val="single" w:color="000000" w:sz="6" w:space="0"/>
              <w:right w:val="single" w:color="000000" w:sz="6" w:space="0"/>
            </w:tcBorders>
            <w:noWrap w:val="0"/>
            <w:vAlign w:val="center"/>
          </w:tcPr>
          <w:p w14:paraId="27EFD7FE">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767" w:type="dxa"/>
            <w:tcBorders>
              <w:top w:val="single" w:color="000000" w:sz="6" w:space="0"/>
              <w:left w:val="nil"/>
              <w:bottom w:val="single" w:color="000000" w:sz="6" w:space="0"/>
              <w:right w:val="single" w:color="000000" w:sz="6" w:space="0"/>
            </w:tcBorders>
            <w:noWrap w:val="0"/>
            <w:vAlign w:val="center"/>
          </w:tcPr>
          <w:p w14:paraId="4BF173E7">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920" w:type="dxa"/>
            <w:tcBorders>
              <w:top w:val="single" w:color="000000" w:sz="6" w:space="0"/>
              <w:left w:val="nil"/>
              <w:bottom w:val="single" w:color="000000" w:sz="6" w:space="0"/>
              <w:right w:val="single" w:color="000000" w:sz="6" w:space="0"/>
            </w:tcBorders>
            <w:noWrap w:val="0"/>
            <w:vAlign w:val="center"/>
          </w:tcPr>
          <w:p w14:paraId="0FDFCF46">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642" w:type="dxa"/>
            <w:tcBorders>
              <w:top w:val="single" w:color="000000" w:sz="6" w:space="0"/>
              <w:left w:val="nil"/>
              <w:bottom w:val="single" w:color="000000" w:sz="6" w:space="0"/>
              <w:right w:val="single" w:color="000000" w:sz="6" w:space="0"/>
            </w:tcBorders>
            <w:noWrap w:val="0"/>
            <w:vAlign w:val="center"/>
          </w:tcPr>
          <w:p w14:paraId="7B3BD01E">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707" w:type="dxa"/>
            <w:tcBorders>
              <w:top w:val="single" w:color="000000" w:sz="6" w:space="0"/>
              <w:left w:val="single" w:color="auto" w:sz="4" w:space="0"/>
              <w:bottom w:val="single" w:color="000000" w:sz="6" w:space="0"/>
              <w:right w:val="single" w:color="000000" w:sz="6" w:space="0"/>
            </w:tcBorders>
            <w:noWrap w:val="0"/>
            <w:vAlign w:val="center"/>
          </w:tcPr>
          <w:p w14:paraId="2C5ABC8B">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782" w:type="dxa"/>
            <w:tcBorders>
              <w:top w:val="single" w:color="000000" w:sz="6" w:space="0"/>
              <w:left w:val="nil"/>
              <w:bottom w:val="single" w:color="000000" w:sz="6" w:space="0"/>
              <w:right w:val="single" w:color="000000" w:sz="6" w:space="0"/>
            </w:tcBorders>
            <w:noWrap w:val="0"/>
            <w:vAlign w:val="center"/>
          </w:tcPr>
          <w:p w14:paraId="1B1FE80E">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1018" w:type="dxa"/>
            <w:tcBorders>
              <w:top w:val="single" w:color="000000" w:sz="6" w:space="0"/>
              <w:left w:val="nil"/>
              <w:bottom w:val="single" w:color="000000" w:sz="6" w:space="0"/>
              <w:right w:val="single" w:color="000000" w:sz="6" w:space="0"/>
            </w:tcBorders>
            <w:noWrap w:val="0"/>
            <w:vAlign w:val="center"/>
          </w:tcPr>
          <w:p w14:paraId="6CF000C1">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c>
          <w:tcPr>
            <w:tcW w:w="771" w:type="dxa"/>
            <w:tcBorders>
              <w:top w:val="single" w:color="000000" w:sz="6" w:space="0"/>
              <w:left w:val="nil"/>
              <w:bottom w:val="single" w:color="000000" w:sz="6" w:space="0"/>
              <w:right w:val="single" w:color="000000" w:sz="6" w:space="0"/>
            </w:tcBorders>
            <w:noWrap w:val="0"/>
            <w:vAlign w:val="center"/>
          </w:tcPr>
          <w:p w14:paraId="0C34A852">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8"/>
                <w:szCs w:val="28"/>
              </w:rPr>
            </w:pPr>
          </w:p>
        </w:tc>
      </w:tr>
    </w:tbl>
    <w:p w14:paraId="06965102">
      <w:pPr>
        <w:keepNext w:val="0"/>
        <w:keepLines w:val="0"/>
        <w:pageBreakBefore w:val="0"/>
        <w:widowControl w:val="0"/>
        <w:kinsoku/>
        <w:wordWrap/>
        <w:overflowPunct w:val="0"/>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b w:val="0"/>
          <w:bCs w:val="0"/>
          <w:snapToGrid w:val="0"/>
          <w:kern w:val="0"/>
          <w:sz w:val="28"/>
          <w:szCs w:val="28"/>
        </w:rPr>
      </w:pPr>
      <w:r>
        <w:rPr>
          <w:rFonts w:hint="default" w:ascii="Times New Roman" w:hAnsi="Times New Roman" w:eastAsia="仿宋_GB2312" w:cs="Times New Roman"/>
          <w:snapToGrid w:val="0"/>
          <w:kern w:val="0"/>
          <w:sz w:val="28"/>
          <w:szCs w:val="28"/>
        </w:rPr>
        <w:t>注：①“岗位”包括：法定代表人（或主要负责人）、技术负责人、质量控制负责人、</w:t>
      </w:r>
      <w:r>
        <w:rPr>
          <w:rFonts w:hint="default" w:ascii="Times New Roman" w:hAnsi="Times New Roman" w:eastAsia="仿宋_GB2312" w:cs="Times New Roman"/>
          <w:snapToGrid w:val="0"/>
          <w:kern w:val="0"/>
          <w:sz w:val="28"/>
          <w:szCs w:val="28"/>
          <w:lang w:eastAsia="zh-CN"/>
        </w:rPr>
        <w:t>主检医师</w:t>
      </w:r>
      <w:r>
        <w:rPr>
          <w:rFonts w:hint="default" w:ascii="Times New Roman" w:hAnsi="Times New Roman" w:eastAsia="仿宋_GB2312" w:cs="Times New Roman"/>
          <w:snapToGrid w:val="0"/>
          <w:kern w:val="0"/>
          <w:sz w:val="28"/>
          <w:szCs w:val="28"/>
        </w:rPr>
        <w:t>、</w:t>
      </w:r>
      <w:r>
        <w:rPr>
          <w:rFonts w:hint="default" w:ascii="Times New Roman" w:hAnsi="Times New Roman" w:eastAsia="仿宋_GB2312" w:cs="Times New Roman"/>
          <w:snapToGrid w:val="0"/>
          <w:kern w:val="0"/>
          <w:sz w:val="28"/>
          <w:szCs w:val="28"/>
          <w:lang w:val="en-US" w:eastAsia="zh-CN"/>
        </w:rPr>
        <w:t>尘肺阅片医师、听力阅图医师</w:t>
      </w:r>
      <w:r>
        <w:rPr>
          <w:rFonts w:hint="default" w:ascii="Times New Roman" w:hAnsi="Times New Roman" w:eastAsia="仿宋_GB2312" w:cs="Times New Roman"/>
          <w:snapToGrid w:val="0"/>
          <w:kern w:val="0"/>
          <w:sz w:val="28"/>
          <w:szCs w:val="28"/>
        </w:rPr>
        <w:t>等；②“工作年限”指从事职业卫生相关工作的时间；③“培训情况”填</w:t>
      </w:r>
      <w:r>
        <w:rPr>
          <w:rFonts w:hint="default" w:ascii="Times New Roman" w:hAnsi="Times New Roman" w:eastAsia="仿宋_GB2312" w:cs="Times New Roman"/>
          <w:snapToGrid w:val="0"/>
          <w:kern w:val="0"/>
          <w:sz w:val="28"/>
          <w:szCs w:val="28"/>
          <w:lang w:val="en-US" w:eastAsia="zh-CN"/>
        </w:rPr>
        <w:t>培训机构和年份</w:t>
      </w:r>
      <w:r>
        <w:rPr>
          <w:rFonts w:hint="default" w:ascii="Times New Roman" w:hAnsi="Times New Roman" w:cs="Times New Roman"/>
          <w:snapToGrid w:val="0"/>
          <w:kern w:val="0"/>
          <w:sz w:val="28"/>
          <w:szCs w:val="28"/>
          <w:lang w:eastAsia="zh-CN"/>
        </w:rPr>
        <w:t>；</w:t>
      </w:r>
      <w:r>
        <w:rPr>
          <w:rFonts w:hint="default" w:ascii="Times New Roman" w:hAnsi="Times New Roman" w:eastAsia="仿宋_GB2312" w:cs="Times New Roman"/>
          <w:snapToGrid w:val="0"/>
          <w:kern w:val="0"/>
          <w:sz w:val="28"/>
          <w:szCs w:val="28"/>
        </w:rPr>
        <w:t>④技术负责人</w:t>
      </w:r>
      <w:r>
        <w:rPr>
          <w:rFonts w:hint="default" w:ascii="Times New Roman" w:hAnsi="Times New Roman" w:cs="Times New Roman"/>
          <w:snapToGrid w:val="0"/>
          <w:kern w:val="0"/>
          <w:sz w:val="28"/>
          <w:szCs w:val="28"/>
          <w:lang w:val="en-US" w:eastAsia="zh-CN"/>
        </w:rPr>
        <w:t>和</w:t>
      </w:r>
      <w:r>
        <w:rPr>
          <w:rFonts w:hint="default" w:ascii="Times New Roman" w:hAnsi="Times New Roman" w:eastAsia="仿宋_GB2312" w:cs="Times New Roman"/>
          <w:snapToGrid w:val="0"/>
          <w:kern w:val="0"/>
          <w:sz w:val="28"/>
          <w:szCs w:val="28"/>
        </w:rPr>
        <w:t>质量控制负责人</w:t>
      </w:r>
      <w:r>
        <w:rPr>
          <w:rFonts w:hint="default" w:ascii="Times New Roman" w:hAnsi="Times New Roman" w:eastAsia="仿宋_GB2312" w:cs="Times New Roman"/>
          <w:snapToGrid w:val="0"/>
          <w:kern w:val="0"/>
          <w:sz w:val="28"/>
          <w:szCs w:val="28"/>
          <w:lang w:val="en-US" w:eastAsia="zh-CN"/>
        </w:rPr>
        <w:t>还</w:t>
      </w:r>
      <w:r>
        <w:rPr>
          <w:rFonts w:hint="default" w:ascii="Times New Roman" w:hAnsi="Times New Roman" w:eastAsia="仿宋_GB2312" w:cs="Times New Roman"/>
          <w:snapToGrid w:val="0"/>
          <w:kern w:val="0"/>
          <w:sz w:val="28"/>
          <w:szCs w:val="28"/>
        </w:rPr>
        <w:t>应</w:t>
      </w:r>
      <w:r>
        <w:rPr>
          <w:rFonts w:hint="default" w:ascii="Times New Roman" w:hAnsi="Times New Roman" w:eastAsia="仿宋_GB2312" w:cs="Times New Roman"/>
          <w:b w:val="0"/>
          <w:bCs w:val="0"/>
          <w:snapToGrid w:val="0"/>
          <w:kern w:val="0"/>
          <w:sz w:val="28"/>
          <w:szCs w:val="28"/>
        </w:rPr>
        <w:t>同时提供从事</w:t>
      </w:r>
      <w:r>
        <w:rPr>
          <w:rFonts w:hint="default" w:ascii="Times New Roman" w:hAnsi="Times New Roman" w:eastAsia="仿宋_GB2312" w:cs="Times New Roman"/>
          <w:b w:val="0"/>
          <w:bCs w:val="0"/>
          <w:snapToGrid w:val="0"/>
          <w:kern w:val="0"/>
          <w:sz w:val="28"/>
          <w:szCs w:val="28"/>
          <w:lang w:eastAsia="zh-CN"/>
        </w:rPr>
        <w:t>职业健康检查</w:t>
      </w:r>
      <w:r>
        <w:rPr>
          <w:rFonts w:hint="default" w:ascii="Times New Roman" w:hAnsi="Times New Roman" w:eastAsia="仿宋_GB2312" w:cs="Times New Roman"/>
          <w:b w:val="0"/>
          <w:bCs w:val="0"/>
          <w:snapToGrid w:val="0"/>
          <w:kern w:val="0"/>
          <w:sz w:val="28"/>
          <w:szCs w:val="28"/>
        </w:rPr>
        <w:t>服务工作</w:t>
      </w:r>
      <w:r>
        <w:rPr>
          <w:rFonts w:hint="default" w:ascii="Times New Roman" w:hAnsi="Times New Roman" w:eastAsia="仿宋_GB2312" w:cs="Times New Roman"/>
          <w:b w:val="0"/>
          <w:bCs w:val="0"/>
          <w:snapToGrid w:val="0"/>
          <w:kern w:val="0"/>
          <w:sz w:val="28"/>
          <w:szCs w:val="28"/>
          <w:lang w:eastAsia="zh-CN"/>
        </w:rPr>
        <w:t>相关</w:t>
      </w:r>
      <w:r>
        <w:rPr>
          <w:rFonts w:hint="default" w:ascii="Times New Roman" w:hAnsi="Times New Roman" w:eastAsia="仿宋_GB2312" w:cs="Times New Roman"/>
          <w:b w:val="0"/>
          <w:bCs w:val="0"/>
          <w:snapToGrid w:val="0"/>
          <w:kern w:val="0"/>
          <w:sz w:val="28"/>
          <w:szCs w:val="28"/>
        </w:rPr>
        <w:t>工作经历材料。</w:t>
      </w:r>
    </w:p>
    <w:p w14:paraId="6CC34460">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napToGrid w:val="0"/>
          <w:kern w:val="0"/>
          <w:sz w:val="32"/>
          <w:szCs w:val="32"/>
          <w:lang w:val="en-US" w:eastAsia="zh-CN"/>
        </w:rPr>
        <w:t>2</w:t>
      </w:r>
      <w:r>
        <w:rPr>
          <w:rFonts w:hint="default" w:ascii="仿宋_GB2312" w:hAnsi="仿宋_GB2312" w:eastAsia="仿宋_GB2312" w:cs="仿宋_GB2312"/>
          <w:snapToGrid w:val="0"/>
          <w:kern w:val="0"/>
          <w:sz w:val="32"/>
          <w:szCs w:val="32"/>
        </w:rPr>
        <w:t>.</w:t>
      </w:r>
      <w:r>
        <w:rPr>
          <w:rFonts w:hint="default" w:ascii="Times New Roman" w:hAnsi="Times New Roman" w:eastAsia="仿宋_GB2312" w:cs="Times New Roman"/>
          <w:snapToGrid w:val="0"/>
          <w:kern w:val="0"/>
          <w:sz w:val="32"/>
          <w:szCs w:val="32"/>
        </w:rPr>
        <w:t>专业技术人员的社保缴存材料（需相关管理部门盖章）</w:t>
      </w:r>
      <w:r>
        <w:rPr>
          <w:rFonts w:hint="default" w:ascii="Times New Roman" w:hAnsi="Times New Roman" w:eastAsia="仿宋_GB2312" w:cs="Times New Roman"/>
          <w:kern w:val="0"/>
          <w:sz w:val="32"/>
          <w:szCs w:val="32"/>
        </w:rPr>
        <w:t>。</w:t>
      </w:r>
    </w:p>
    <w:p w14:paraId="42855FFD">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rPr>
        <w:t>3</w:t>
      </w:r>
      <w:r>
        <w:rPr>
          <w:rFonts w:hint="default" w:ascii="仿宋_GB2312" w:hAnsi="仿宋_GB2312" w:eastAsia="仿宋_GB2312" w:cs="仿宋_GB2312"/>
          <w:snapToGrid w:val="0"/>
          <w:kern w:val="0"/>
          <w:sz w:val="32"/>
          <w:szCs w:val="32"/>
        </w:rPr>
        <w:t>.</w:t>
      </w:r>
      <w:r>
        <w:rPr>
          <w:rFonts w:hint="default" w:ascii="Times New Roman" w:hAnsi="Times New Roman" w:eastAsia="仿宋_GB2312" w:cs="Times New Roman"/>
          <w:snapToGrid w:val="0"/>
          <w:kern w:val="0"/>
          <w:sz w:val="32"/>
          <w:szCs w:val="32"/>
        </w:rPr>
        <w:t>专业技术人员的技术职称证书和劳动关系材料（劳动合同或</w:t>
      </w:r>
      <w:r>
        <w:rPr>
          <w:rFonts w:hint="default" w:ascii="Times New Roman" w:hAnsi="Times New Roman" w:eastAsia="仿宋_GB2312" w:cs="Times New Roman"/>
          <w:b w:val="0"/>
          <w:bCs w:val="0"/>
          <w:snapToGrid w:val="0"/>
          <w:kern w:val="0"/>
          <w:sz w:val="32"/>
          <w:szCs w:val="32"/>
        </w:rPr>
        <w:t>其他在职材料等</w:t>
      </w:r>
      <w:r>
        <w:rPr>
          <w:rFonts w:hint="default" w:ascii="Times New Roman" w:hAnsi="Times New Roman" w:eastAsia="仿宋_GB2312" w:cs="Times New Roman"/>
          <w:snapToGrid w:val="0"/>
          <w:kern w:val="0"/>
          <w:sz w:val="32"/>
          <w:szCs w:val="32"/>
        </w:rPr>
        <w:t>）复印件。</w:t>
      </w:r>
    </w:p>
    <w:p w14:paraId="3D3F486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w:t>
      </w:r>
      <w:r>
        <w:rPr>
          <w:rFonts w:hint="default" w:ascii="Times New Roman" w:hAnsi="Times New Roman" w:eastAsia="楷体_GB2312" w:cs="Times New Roman"/>
          <w:snapToGrid w:val="0"/>
          <w:kern w:val="0"/>
          <w:sz w:val="32"/>
          <w:szCs w:val="32"/>
          <w:lang w:eastAsia="zh-CN"/>
        </w:rPr>
        <w:t>四</w:t>
      </w:r>
      <w:r>
        <w:rPr>
          <w:rFonts w:hint="default" w:ascii="Times New Roman" w:hAnsi="Times New Roman" w:eastAsia="楷体_GB2312" w:cs="Times New Roman"/>
          <w:snapToGrid w:val="0"/>
          <w:kern w:val="0"/>
          <w:sz w:val="32"/>
          <w:szCs w:val="32"/>
        </w:rPr>
        <w:t>）</w:t>
      </w:r>
      <w:r>
        <w:rPr>
          <w:rFonts w:hint="default" w:ascii="Times New Roman" w:hAnsi="Times New Roman" w:eastAsia="楷体_GB2312" w:cs="Times New Roman"/>
          <w:snapToGrid w:val="0"/>
          <w:kern w:val="0"/>
          <w:sz w:val="32"/>
          <w:szCs w:val="32"/>
          <w:lang w:val="en-US" w:eastAsia="zh-CN"/>
        </w:rPr>
        <w:t>仪器设备、车辆清单及证明材料</w:t>
      </w:r>
      <w:r>
        <w:rPr>
          <w:rFonts w:hint="eastAsia" w:ascii="Times New Roman" w:hAnsi="Times New Roman" w:eastAsia="楷体_GB2312" w:cs="Times New Roman"/>
          <w:snapToGrid w:val="0"/>
          <w:kern w:val="0"/>
          <w:sz w:val="32"/>
          <w:szCs w:val="32"/>
          <w:lang w:val="en-US" w:eastAsia="zh-CN"/>
        </w:rPr>
        <w:t>。</w:t>
      </w:r>
    </w:p>
    <w:p w14:paraId="53F30351">
      <w:pPr>
        <w:keepNext w:val="0"/>
        <w:keepLines w:val="0"/>
        <w:pageBreakBefore w:val="0"/>
        <w:widowControl w:val="0"/>
        <w:kinsoku/>
        <w:wordWrap/>
        <w:overflowPunct w:val="0"/>
        <w:topLinePunct w:val="0"/>
        <w:autoSpaceDE/>
        <w:autoSpaceDN/>
        <w:bidi w:val="0"/>
        <w:adjustRightInd/>
        <w:snapToGrid/>
        <w:spacing w:line="540" w:lineRule="exact"/>
        <w:ind w:firstLine="616" w:firstLineChars="200"/>
        <w:textAlignment w:val="auto"/>
        <w:rPr>
          <w:rFonts w:hint="default" w:ascii="Times New Roman" w:hAnsi="Times New Roman" w:eastAsia="仿宋_GB2312" w:cs="Times New Roman"/>
          <w:snapToGrid w:val="0"/>
          <w:spacing w:val="-6"/>
          <w:kern w:val="0"/>
          <w:sz w:val="32"/>
          <w:szCs w:val="32"/>
        </w:rPr>
      </w:pPr>
      <w:r>
        <w:rPr>
          <w:rFonts w:hint="default" w:ascii="Times New Roman" w:hAnsi="Times New Roman" w:eastAsia="仿宋_GB2312" w:cs="Times New Roman"/>
          <w:snapToGrid w:val="0"/>
          <w:spacing w:val="-6"/>
          <w:kern w:val="0"/>
          <w:sz w:val="32"/>
          <w:szCs w:val="32"/>
        </w:rPr>
        <w:t>提交相关仪器设备清单（表</w:t>
      </w:r>
      <w:r>
        <w:rPr>
          <w:rFonts w:hint="default" w:ascii="Times New Roman" w:hAnsi="Times New Roman" w:eastAsia="仿宋_GB2312" w:cs="Times New Roman"/>
          <w:snapToGrid w:val="0"/>
          <w:spacing w:val="-6"/>
          <w:kern w:val="0"/>
          <w:sz w:val="32"/>
          <w:szCs w:val="32"/>
          <w:lang w:val="en-US" w:eastAsia="zh-CN"/>
        </w:rPr>
        <w:t>2</w:t>
      </w:r>
      <w:r>
        <w:rPr>
          <w:rFonts w:hint="default" w:ascii="Times New Roman" w:hAnsi="Times New Roman" w:eastAsia="仿宋_GB2312" w:cs="Times New Roman"/>
          <w:snapToGrid w:val="0"/>
          <w:spacing w:val="-6"/>
          <w:kern w:val="0"/>
          <w:sz w:val="32"/>
          <w:szCs w:val="32"/>
        </w:rPr>
        <w:t>）和仪器设备配置对比表（表</w:t>
      </w:r>
      <w:r>
        <w:rPr>
          <w:rFonts w:hint="default" w:ascii="Times New Roman" w:hAnsi="Times New Roman" w:eastAsia="仿宋_GB2312" w:cs="Times New Roman"/>
          <w:snapToGrid w:val="0"/>
          <w:spacing w:val="-6"/>
          <w:kern w:val="0"/>
          <w:sz w:val="32"/>
          <w:szCs w:val="32"/>
          <w:lang w:val="en-US" w:eastAsia="zh-CN"/>
        </w:rPr>
        <w:t>3</w:t>
      </w:r>
      <w:r>
        <w:rPr>
          <w:rFonts w:hint="default" w:ascii="Times New Roman" w:hAnsi="Times New Roman" w:eastAsia="仿宋_GB2312" w:cs="Times New Roman"/>
          <w:snapToGrid w:val="0"/>
          <w:spacing w:val="-6"/>
          <w:kern w:val="0"/>
          <w:sz w:val="32"/>
          <w:szCs w:val="32"/>
        </w:rPr>
        <w:t>）。</w:t>
      </w:r>
    </w:p>
    <w:p w14:paraId="08D7C91E">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i w:val="0"/>
          <w:caps w:val="0"/>
          <w:color w:val="000000"/>
          <w:spacing w:val="0"/>
          <w:w w:val="100"/>
          <w:sz w:val="32"/>
          <w:szCs w:val="32"/>
          <w:u w:val="none" w:color="auto"/>
          <w:lang w:eastAsia="zh-CN"/>
        </w:rPr>
      </w:pPr>
      <w:r>
        <w:rPr>
          <w:rFonts w:hint="default" w:ascii="Times New Roman" w:hAnsi="Times New Roman" w:eastAsia="方正小标宋简体" w:cs="Times New Roman"/>
          <w:b w:val="0"/>
          <w:bCs w:val="0"/>
          <w:i w:val="0"/>
          <w:caps w:val="0"/>
          <w:color w:val="000000"/>
          <w:spacing w:val="0"/>
          <w:w w:val="100"/>
          <w:sz w:val="32"/>
          <w:szCs w:val="32"/>
          <w:u w:val="none" w:color="auto"/>
          <w:lang w:eastAsia="zh-CN"/>
        </w:rPr>
        <w:t>表</w:t>
      </w:r>
      <w:r>
        <w:rPr>
          <w:rFonts w:hint="default" w:ascii="Times New Roman" w:hAnsi="Times New Roman" w:eastAsia="方正小标宋简体" w:cs="Times New Roman"/>
          <w:b w:val="0"/>
          <w:bCs w:val="0"/>
          <w:i w:val="0"/>
          <w:caps w:val="0"/>
          <w:color w:val="000000"/>
          <w:spacing w:val="0"/>
          <w:w w:val="100"/>
          <w:sz w:val="32"/>
          <w:szCs w:val="32"/>
          <w:u w:val="none" w:color="auto"/>
          <w:lang w:val="en-US" w:eastAsia="zh-CN"/>
        </w:rPr>
        <w:t>2</w:t>
      </w:r>
      <w:r>
        <w:rPr>
          <w:rFonts w:hint="default" w:ascii="Times New Roman" w:hAnsi="Times New Roman" w:eastAsia="方正小标宋简体" w:cs="Times New Roman"/>
          <w:b w:val="0"/>
          <w:bCs w:val="0"/>
          <w:i w:val="0"/>
          <w:caps w:val="0"/>
          <w:color w:val="000000"/>
          <w:spacing w:val="0"/>
          <w:w w:val="100"/>
          <w:sz w:val="32"/>
          <w:szCs w:val="32"/>
          <w:u w:val="none" w:color="auto"/>
          <w:lang w:eastAsia="zh-CN"/>
        </w:rPr>
        <w:t>.仪器设备、车辆详细清单</w:t>
      </w:r>
    </w:p>
    <w:tbl>
      <w:tblPr>
        <w:tblStyle w:val="4"/>
        <w:tblW w:w="0" w:type="auto"/>
        <w:jc w:val="center"/>
        <w:tblLayout w:type="fixed"/>
        <w:tblCellMar>
          <w:top w:w="0" w:type="dxa"/>
          <w:left w:w="108" w:type="dxa"/>
          <w:bottom w:w="0" w:type="dxa"/>
          <w:right w:w="108" w:type="dxa"/>
        </w:tblCellMar>
      </w:tblPr>
      <w:tblGrid>
        <w:gridCol w:w="912"/>
        <w:gridCol w:w="1690"/>
        <w:gridCol w:w="829"/>
        <w:gridCol w:w="1130"/>
        <w:gridCol w:w="1166"/>
        <w:gridCol w:w="1308"/>
        <w:gridCol w:w="873"/>
        <w:gridCol w:w="1152"/>
      </w:tblGrid>
      <w:tr w14:paraId="0EFA1D2A">
        <w:tblPrEx>
          <w:tblCellMar>
            <w:top w:w="0" w:type="dxa"/>
            <w:left w:w="108" w:type="dxa"/>
            <w:bottom w:w="0" w:type="dxa"/>
            <w:right w:w="108" w:type="dxa"/>
          </w:tblCellMar>
        </w:tblPrEx>
        <w:trPr>
          <w:trHeight w:val="570" w:hRule="atLeast"/>
          <w:jc w:val="center"/>
        </w:trPr>
        <w:tc>
          <w:tcPr>
            <w:tcW w:w="912" w:type="dxa"/>
            <w:tcBorders>
              <w:top w:val="single" w:color="000000" w:sz="4" w:space="0"/>
              <w:left w:val="single" w:color="000000" w:sz="4" w:space="0"/>
              <w:bottom w:val="single" w:color="000000" w:sz="4" w:space="0"/>
              <w:right w:val="single" w:color="000000" w:sz="4" w:space="0"/>
            </w:tcBorders>
            <w:noWrap w:val="0"/>
            <w:vAlign w:val="center"/>
          </w:tcPr>
          <w:p w14:paraId="1DA29CDA">
            <w:pPr>
              <w:keepNext w:val="0"/>
              <w:keepLines w:val="0"/>
              <w:pageBreakBefore w:val="0"/>
              <w:widowControl w:val="0"/>
              <w:kinsoku/>
              <w:wordWrap/>
              <w:overflowPunct w:val="0"/>
              <w:topLinePunct w:val="0"/>
              <w:autoSpaceDE/>
              <w:autoSpaceDN/>
              <w:bidi w:val="0"/>
              <w:adjustRightInd/>
              <w:snapToGrid/>
              <w:spacing w:line="220" w:lineRule="exact"/>
              <w:jc w:val="center"/>
              <w:textAlignment w:val="auto"/>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序号</w:t>
            </w:r>
          </w:p>
        </w:tc>
        <w:tc>
          <w:tcPr>
            <w:tcW w:w="1690" w:type="dxa"/>
            <w:tcBorders>
              <w:top w:val="single" w:color="000000" w:sz="4" w:space="0"/>
              <w:left w:val="nil"/>
              <w:bottom w:val="single" w:color="000000" w:sz="4" w:space="0"/>
              <w:right w:val="single" w:color="000000" w:sz="4" w:space="0"/>
            </w:tcBorders>
            <w:noWrap w:val="0"/>
            <w:vAlign w:val="center"/>
          </w:tcPr>
          <w:p w14:paraId="1B90E622">
            <w:pPr>
              <w:keepNext w:val="0"/>
              <w:keepLines w:val="0"/>
              <w:pageBreakBefore w:val="0"/>
              <w:widowControl w:val="0"/>
              <w:kinsoku/>
              <w:wordWrap/>
              <w:overflowPunct w:val="0"/>
              <w:topLinePunct w:val="0"/>
              <w:autoSpaceDE/>
              <w:autoSpaceDN/>
              <w:bidi w:val="0"/>
              <w:adjustRightInd/>
              <w:snapToGrid/>
              <w:spacing w:line="220" w:lineRule="exact"/>
              <w:jc w:val="center"/>
              <w:textAlignment w:val="auto"/>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仪器设备</w:t>
            </w:r>
            <w:r>
              <w:rPr>
                <w:rFonts w:hint="default" w:ascii="Times New Roman" w:hAnsi="Times New Roman" w:eastAsia="黑体" w:cs="Times New Roman"/>
                <w:b w:val="0"/>
                <w:bCs w:val="0"/>
                <w:kern w:val="0"/>
                <w:sz w:val="21"/>
                <w:szCs w:val="21"/>
                <w:lang w:eastAsia="zh-CN"/>
              </w:rPr>
              <w:t>、车辆</w:t>
            </w:r>
            <w:r>
              <w:rPr>
                <w:rFonts w:hint="default" w:ascii="Times New Roman" w:hAnsi="Times New Roman" w:eastAsia="黑体" w:cs="Times New Roman"/>
                <w:b w:val="0"/>
                <w:bCs w:val="0"/>
                <w:kern w:val="0"/>
                <w:sz w:val="21"/>
                <w:szCs w:val="21"/>
              </w:rPr>
              <w:t>名称</w:t>
            </w:r>
          </w:p>
        </w:tc>
        <w:tc>
          <w:tcPr>
            <w:tcW w:w="829" w:type="dxa"/>
            <w:tcBorders>
              <w:top w:val="single" w:color="000000" w:sz="4" w:space="0"/>
              <w:left w:val="nil"/>
              <w:bottom w:val="single" w:color="000000" w:sz="4" w:space="0"/>
              <w:right w:val="single" w:color="000000" w:sz="4" w:space="0"/>
            </w:tcBorders>
            <w:noWrap w:val="0"/>
            <w:vAlign w:val="center"/>
          </w:tcPr>
          <w:p w14:paraId="6735B8C8">
            <w:pPr>
              <w:keepNext w:val="0"/>
              <w:keepLines w:val="0"/>
              <w:pageBreakBefore w:val="0"/>
              <w:widowControl w:val="0"/>
              <w:kinsoku/>
              <w:wordWrap/>
              <w:overflowPunct w:val="0"/>
              <w:topLinePunct w:val="0"/>
              <w:autoSpaceDE/>
              <w:autoSpaceDN/>
              <w:bidi w:val="0"/>
              <w:adjustRightInd/>
              <w:snapToGrid/>
              <w:spacing w:line="220" w:lineRule="exact"/>
              <w:jc w:val="center"/>
              <w:textAlignment w:val="auto"/>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型号</w:t>
            </w:r>
          </w:p>
        </w:tc>
        <w:tc>
          <w:tcPr>
            <w:tcW w:w="1130" w:type="dxa"/>
            <w:tcBorders>
              <w:top w:val="single" w:color="000000" w:sz="4" w:space="0"/>
              <w:left w:val="nil"/>
              <w:bottom w:val="single" w:color="000000" w:sz="4" w:space="0"/>
              <w:right w:val="single" w:color="000000" w:sz="4" w:space="0"/>
            </w:tcBorders>
            <w:noWrap w:val="0"/>
            <w:vAlign w:val="center"/>
          </w:tcPr>
          <w:p w14:paraId="50E8A709">
            <w:pPr>
              <w:keepNext w:val="0"/>
              <w:keepLines w:val="0"/>
              <w:pageBreakBefore w:val="0"/>
              <w:widowControl w:val="0"/>
              <w:kinsoku/>
              <w:wordWrap/>
              <w:overflowPunct w:val="0"/>
              <w:topLinePunct w:val="0"/>
              <w:autoSpaceDE/>
              <w:autoSpaceDN/>
              <w:bidi w:val="0"/>
              <w:adjustRightInd/>
              <w:snapToGrid/>
              <w:spacing w:line="220" w:lineRule="exact"/>
              <w:jc w:val="center"/>
              <w:textAlignment w:val="auto"/>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生产</w:t>
            </w:r>
          </w:p>
          <w:p w14:paraId="543882A1">
            <w:pPr>
              <w:keepNext w:val="0"/>
              <w:keepLines w:val="0"/>
              <w:pageBreakBefore w:val="0"/>
              <w:widowControl w:val="0"/>
              <w:kinsoku/>
              <w:wordWrap/>
              <w:overflowPunct w:val="0"/>
              <w:topLinePunct w:val="0"/>
              <w:autoSpaceDE/>
              <w:autoSpaceDN/>
              <w:bidi w:val="0"/>
              <w:adjustRightInd/>
              <w:snapToGrid/>
              <w:spacing w:line="220" w:lineRule="exact"/>
              <w:jc w:val="center"/>
              <w:textAlignment w:val="auto"/>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厂家</w:t>
            </w:r>
          </w:p>
        </w:tc>
        <w:tc>
          <w:tcPr>
            <w:tcW w:w="1166" w:type="dxa"/>
            <w:tcBorders>
              <w:top w:val="single" w:color="000000" w:sz="4" w:space="0"/>
              <w:left w:val="nil"/>
              <w:bottom w:val="single" w:color="000000" w:sz="4" w:space="0"/>
              <w:right w:val="single" w:color="000000" w:sz="4" w:space="0"/>
            </w:tcBorders>
            <w:noWrap w:val="0"/>
            <w:vAlign w:val="center"/>
          </w:tcPr>
          <w:p w14:paraId="05735BB3">
            <w:pPr>
              <w:keepNext w:val="0"/>
              <w:keepLines w:val="0"/>
              <w:pageBreakBefore w:val="0"/>
              <w:widowControl w:val="0"/>
              <w:kinsoku/>
              <w:wordWrap/>
              <w:overflowPunct w:val="0"/>
              <w:topLinePunct w:val="0"/>
              <w:autoSpaceDE/>
              <w:autoSpaceDN/>
              <w:bidi w:val="0"/>
              <w:adjustRightInd/>
              <w:snapToGrid/>
              <w:spacing w:line="220" w:lineRule="exact"/>
              <w:jc w:val="center"/>
              <w:textAlignment w:val="auto"/>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购买</w:t>
            </w:r>
          </w:p>
          <w:p w14:paraId="18143BA0">
            <w:pPr>
              <w:keepNext w:val="0"/>
              <w:keepLines w:val="0"/>
              <w:pageBreakBefore w:val="0"/>
              <w:widowControl w:val="0"/>
              <w:kinsoku/>
              <w:wordWrap/>
              <w:overflowPunct w:val="0"/>
              <w:topLinePunct w:val="0"/>
              <w:autoSpaceDE/>
              <w:autoSpaceDN/>
              <w:bidi w:val="0"/>
              <w:adjustRightInd/>
              <w:snapToGrid/>
              <w:spacing w:line="220" w:lineRule="exact"/>
              <w:jc w:val="center"/>
              <w:textAlignment w:val="auto"/>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日期</w:t>
            </w:r>
          </w:p>
        </w:tc>
        <w:tc>
          <w:tcPr>
            <w:tcW w:w="1308" w:type="dxa"/>
            <w:tcBorders>
              <w:top w:val="single" w:color="000000" w:sz="4" w:space="0"/>
              <w:left w:val="nil"/>
              <w:bottom w:val="single" w:color="000000" w:sz="4" w:space="0"/>
              <w:right w:val="single" w:color="000000" w:sz="4" w:space="0"/>
            </w:tcBorders>
            <w:noWrap w:val="0"/>
            <w:vAlign w:val="center"/>
          </w:tcPr>
          <w:p w14:paraId="19A9119D">
            <w:pPr>
              <w:keepNext w:val="0"/>
              <w:keepLines w:val="0"/>
              <w:pageBreakBefore w:val="0"/>
              <w:widowControl w:val="0"/>
              <w:kinsoku/>
              <w:wordWrap/>
              <w:overflowPunct w:val="0"/>
              <w:topLinePunct w:val="0"/>
              <w:autoSpaceDE/>
              <w:autoSpaceDN/>
              <w:bidi w:val="0"/>
              <w:adjustRightInd/>
              <w:snapToGrid/>
              <w:spacing w:line="220" w:lineRule="exact"/>
              <w:jc w:val="center"/>
              <w:textAlignment w:val="auto"/>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用途</w:t>
            </w:r>
          </w:p>
        </w:tc>
        <w:tc>
          <w:tcPr>
            <w:tcW w:w="873" w:type="dxa"/>
            <w:tcBorders>
              <w:top w:val="single" w:color="000000" w:sz="4" w:space="0"/>
              <w:left w:val="nil"/>
              <w:bottom w:val="single" w:color="000000" w:sz="4" w:space="0"/>
              <w:right w:val="single" w:color="000000" w:sz="4" w:space="0"/>
            </w:tcBorders>
            <w:noWrap w:val="0"/>
            <w:vAlign w:val="center"/>
          </w:tcPr>
          <w:p w14:paraId="2872839C">
            <w:pPr>
              <w:keepNext w:val="0"/>
              <w:keepLines w:val="0"/>
              <w:pageBreakBefore w:val="0"/>
              <w:widowControl w:val="0"/>
              <w:kinsoku/>
              <w:wordWrap/>
              <w:overflowPunct w:val="0"/>
              <w:topLinePunct w:val="0"/>
              <w:autoSpaceDE/>
              <w:autoSpaceDN/>
              <w:bidi w:val="0"/>
              <w:adjustRightInd/>
              <w:snapToGrid/>
              <w:spacing w:line="220" w:lineRule="exact"/>
              <w:jc w:val="center"/>
              <w:textAlignment w:val="auto"/>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数量</w:t>
            </w:r>
          </w:p>
        </w:tc>
        <w:tc>
          <w:tcPr>
            <w:tcW w:w="1152" w:type="dxa"/>
            <w:tcBorders>
              <w:top w:val="single" w:color="000000" w:sz="4" w:space="0"/>
              <w:left w:val="nil"/>
              <w:bottom w:val="single" w:color="000000" w:sz="4" w:space="0"/>
              <w:right w:val="single" w:color="000000" w:sz="4" w:space="0"/>
            </w:tcBorders>
            <w:noWrap w:val="0"/>
            <w:vAlign w:val="center"/>
          </w:tcPr>
          <w:p w14:paraId="7B5C9518">
            <w:pPr>
              <w:keepNext w:val="0"/>
              <w:keepLines w:val="0"/>
              <w:pageBreakBefore w:val="0"/>
              <w:widowControl w:val="0"/>
              <w:kinsoku/>
              <w:wordWrap/>
              <w:overflowPunct w:val="0"/>
              <w:topLinePunct w:val="0"/>
              <w:autoSpaceDE/>
              <w:autoSpaceDN/>
              <w:bidi w:val="0"/>
              <w:adjustRightInd/>
              <w:snapToGrid/>
              <w:spacing w:line="220" w:lineRule="exact"/>
              <w:jc w:val="center"/>
              <w:textAlignment w:val="auto"/>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状态</w:t>
            </w:r>
          </w:p>
        </w:tc>
      </w:tr>
      <w:tr w14:paraId="73D81310">
        <w:tblPrEx>
          <w:tblCellMar>
            <w:top w:w="0" w:type="dxa"/>
            <w:left w:w="108" w:type="dxa"/>
            <w:bottom w:w="0" w:type="dxa"/>
            <w:right w:w="108" w:type="dxa"/>
          </w:tblCellMar>
        </w:tblPrEx>
        <w:trPr>
          <w:trHeight w:val="575" w:hRule="atLeast"/>
          <w:jc w:val="center"/>
        </w:trPr>
        <w:tc>
          <w:tcPr>
            <w:tcW w:w="912" w:type="dxa"/>
            <w:tcBorders>
              <w:top w:val="single" w:color="000000" w:sz="4" w:space="0"/>
              <w:left w:val="single" w:color="000000" w:sz="4" w:space="0"/>
              <w:bottom w:val="single" w:color="000000" w:sz="4" w:space="0"/>
              <w:right w:val="single" w:color="000000" w:sz="4" w:space="0"/>
            </w:tcBorders>
            <w:noWrap w:val="0"/>
            <w:vAlign w:val="center"/>
          </w:tcPr>
          <w:p w14:paraId="0D643069">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w:t>
            </w:r>
          </w:p>
        </w:tc>
        <w:tc>
          <w:tcPr>
            <w:tcW w:w="1690" w:type="dxa"/>
            <w:tcBorders>
              <w:top w:val="single" w:color="000000" w:sz="4" w:space="0"/>
              <w:left w:val="nil"/>
              <w:bottom w:val="single" w:color="000000" w:sz="4" w:space="0"/>
              <w:right w:val="single" w:color="000000" w:sz="4" w:space="0"/>
            </w:tcBorders>
            <w:noWrap w:val="0"/>
            <w:vAlign w:val="center"/>
          </w:tcPr>
          <w:p w14:paraId="0C935114">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4"/>
                <w:szCs w:val="24"/>
              </w:rPr>
            </w:pPr>
          </w:p>
        </w:tc>
        <w:tc>
          <w:tcPr>
            <w:tcW w:w="829" w:type="dxa"/>
            <w:tcBorders>
              <w:top w:val="single" w:color="000000" w:sz="4" w:space="0"/>
              <w:left w:val="nil"/>
              <w:bottom w:val="single" w:color="000000" w:sz="4" w:space="0"/>
              <w:right w:val="single" w:color="000000" w:sz="4" w:space="0"/>
            </w:tcBorders>
            <w:noWrap w:val="0"/>
            <w:vAlign w:val="center"/>
          </w:tcPr>
          <w:p w14:paraId="5E505A4B">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4"/>
                <w:szCs w:val="24"/>
              </w:rPr>
            </w:pPr>
          </w:p>
        </w:tc>
        <w:tc>
          <w:tcPr>
            <w:tcW w:w="1130" w:type="dxa"/>
            <w:tcBorders>
              <w:top w:val="single" w:color="000000" w:sz="4" w:space="0"/>
              <w:left w:val="nil"/>
              <w:bottom w:val="single" w:color="000000" w:sz="4" w:space="0"/>
              <w:right w:val="single" w:color="000000" w:sz="4" w:space="0"/>
            </w:tcBorders>
            <w:noWrap w:val="0"/>
            <w:vAlign w:val="center"/>
          </w:tcPr>
          <w:p w14:paraId="1C31749A">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4"/>
                <w:szCs w:val="24"/>
              </w:rPr>
            </w:pPr>
          </w:p>
        </w:tc>
        <w:tc>
          <w:tcPr>
            <w:tcW w:w="1166" w:type="dxa"/>
            <w:tcBorders>
              <w:top w:val="single" w:color="000000" w:sz="4" w:space="0"/>
              <w:left w:val="nil"/>
              <w:bottom w:val="single" w:color="000000" w:sz="4" w:space="0"/>
              <w:right w:val="single" w:color="000000" w:sz="4" w:space="0"/>
            </w:tcBorders>
            <w:noWrap w:val="0"/>
            <w:vAlign w:val="center"/>
          </w:tcPr>
          <w:p w14:paraId="17A69964">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4"/>
                <w:szCs w:val="24"/>
              </w:rPr>
            </w:pPr>
          </w:p>
        </w:tc>
        <w:tc>
          <w:tcPr>
            <w:tcW w:w="1308" w:type="dxa"/>
            <w:tcBorders>
              <w:top w:val="single" w:color="000000" w:sz="4" w:space="0"/>
              <w:left w:val="nil"/>
              <w:bottom w:val="single" w:color="000000" w:sz="4" w:space="0"/>
              <w:right w:val="single" w:color="000000" w:sz="4" w:space="0"/>
            </w:tcBorders>
            <w:noWrap w:val="0"/>
            <w:vAlign w:val="center"/>
          </w:tcPr>
          <w:p w14:paraId="6C5C1A64">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4"/>
                <w:szCs w:val="24"/>
              </w:rPr>
            </w:pPr>
          </w:p>
        </w:tc>
        <w:tc>
          <w:tcPr>
            <w:tcW w:w="873" w:type="dxa"/>
            <w:tcBorders>
              <w:top w:val="single" w:color="000000" w:sz="4" w:space="0"/>
              <w:left w:val="nil"/>
              <w:bottom w:val="single" w:color="000000" w:sz="4" w:space="0"/>
              <w:right w:val="single" w:color="000000" w:sz="4" w:space="0"/>
            </w:tcBorders>
            <w:noWrap w:val="0"/>
            <w:vAlign w:val="center"/>
          </w:tcPr>
          <w:p w14:paraId="4E911FFE">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4"/>
                <w:szCs w:val="24"/>
              </w:rPr>
            </w:pPr>
          </w:p>
        </w:tc>
        <w:tc>
          <w:tcPr>
            <w:tcW w:w="1152" w:type="dxa"/>
            <w:tcBorders>
              <w:top w:val="single" w:color="000000" w:sz="4" w:space="0"/>
              <w:left w:val="nil"/>
              <w:bottom w:val="single" w:color="000000" w:sz="4" w:space="0"/>
              <w:right w:val="single" w:color="000000" w:sz="4" w:space="0"/>
            </w:tcBorders>
            <w:noWrap w:val="0"/>
            <w:vAlign w:val="center"/>
          </w:tcPr>
          <w:p w14:paraId="40E37D11">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黑体" w:cs="Times New Roman"/>
                <w:b w:val="0"/>
                <w:bCs w:val="0"/>
                <w:kern w:val="0"/>
                <w:sz w:val="24"/>
                <w:szCs w:val="24"/>
              </w:rPr>
            </w:pPr>
          </w:p>
        </w:tc>
      </w:tr>
    </w:tbl>
    <w:p w14:paraId="77E77DB4">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仿宋_GB2312" w:cs="Times New Roman"/>
          <w:snapToGrid w:val="0"/>
          <w:kern w:val="0"/>
          <w:sz w:val="28"/>
          <w:szCs w:val="28"/>
        </w:rPr>
      </w:pPr>
      <w:r>
        <w:rPr>
          <w:rFonts w:hint="default" w:ascii="Times New Roman" w:hAnsi="Times New Roman" w:eastAsia="仿宋_GB2312" w:cs="Times New Roman"/>
          <w:snapToGrid w:val="0"/>
          <w:kern w:val="0"/>
          <w:sz w:val="28"/>
          <w:szCs w:val="28"/>
        </w:rPr>
        <w:t xml:space="preserve"> </w:t>
      </w:r>
      <w:r>
        <w:rPr>
          <w:rFonts w:hint="default" w:ascii="Times New Roman" w:hAnsi="Times New Roman" w:cs="Times New Roman"/>
          <w:snapToGrid w:val="0"/>
          <w:kern w:val="0"/>
          <w:sz w:val="28"/>
          <w:szCs w:val="28"/>
          <w:lang w:val="en-US" w:eastAsia="zh-CN"/>
        </w:rPr>
        <w:t xml:space="preserve">   </w:t>
      </w:r>
      <w:r>
        <w:rPr>
          <w:rFonts w:hint="default" w:ascii="Times New Roman" w:hAnsi="Times New Roman" w:eastAsia="仿宋_GB2312" w:cs="Times New Roman"/>
          <w:snapToGrid w:val="0"/>
          <w:kern w:val="0"/>
          <w:sz w:val="28"/>
          <w:szCs w:val="28"/>
        </w:rPr>
        <w:t>注：列出所有职业</w:t>
      </w:r>
      <w:r>
        <w:rPr>
          <w:rFonts w:hint="default" w:ascii="Times New Roman" w:hAnsi="Times New Roman" w:eastAsia="仿宋_GB2312" w:cs="Times New Roman"/>
          <w:snapToGrid w:val="0"/>
          <w:kern w:val="0"/>
          <w:sz w:val="28"/>
          <w:szCs w:val="28"/>
          <w:lang w:eastAsia="zh-CN"/>
        </w:rPr>
        <w:t>健康检查</w:t>
      </w:r>
      <w:r>
        <w:rPr>
          <w:rFonts w:hint="default" w:ascii="Times New Roman" w:hAnsi="Times New Roman" w:eastAsia="仿宋_GB2312" w:cs="Times New Roman"/>
          <w:snapToGrid w:val="0"/>
          <w:kern w:val="0"/>
          <w:sz w:val="28"/>
          <w:szCs w:val="28"/>
        </w:rPr>
        <w:t>服务相关仪器设备。</w:t>
      </w:r>
    </w:p>
    <w:p w14:paraId="5B269E4F">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i w:val="0"/>
          <w:caps w:val="0"/>
          <w:color w:val="000000"/>
          <w:spacing w:val="0"/>
          <w:w w:val="100"/>
          <w:sz w:val="32"/>
          <w:szCs w:val="32"/>
          <w:u w:val="none" w:color="auto"/>
          <w:lang w:eastAsia="zh-CN"/>
        </w:rPr>
      </w:pPr>
      <w:r>
        <w:rPr>
          <w:rFonts w:hint="default" w:ascii="Times New Roman" w:hAnsi="Times New Roman" w:eastAsia="方正小标宋简体" w:cs="Times New Roman"/>
          <w:b w:val="0"/>
          <w:bCs w:val="0"/>
          <w:i w:val="0"/>
          <w:caps w:val="0"/>
          <w:color w:val="000000"/>
          <w:spacing w:val="0"/>
          <w:w w:val="100"/>
          <w:sz w:val="32"/>
          <w:szCs w:val="32"/>
          <w:u w:val="none" w:color="auto"/>
          <w:lang w:eastAsia="zh-CN"/>
        </w:rPr>
        <w:t>表</w:t>
      </w:r>
      <w:r>
        <w:rPr>
          <w:rFonts w:hint="default" w:ascii="Times New Roman" w:hAnsi="Times New Roman" w:eastAsia="方正小标宋简体" w:cs="Times New Roman"/>
          <w:b w:val="0"/>
          <w:bCs w:val="0"/>
          <w:i w:val="0"/>
          <w:caps w:val="0"/>
          <w:color w:val="000000"/>
          <w:spacing w:val="0"/>
          <w:w w:val="100"/>
          <w:sz w:val="32"/>
          <w:szCs w:val="32"/>
          <w:u w:val="none" w:color="auto"/>
          <w:lang w:val="en-US" w:eastAsia="zh-CN"/>
        </w:rPr>
        <w:t>3</w:t>
      </w:r>
      <w:r>
        <w:rPr>
          <w:rFonts w:hint="default" w:ascii="Times New Roman" w:hAnsi="Times New Roman" w:eastAsia="方正小标宋简体" w:cs="Times New Roman"/>
          <w:b w:val="0"/>
          <w:bCs w:val="0"/>
          <w:i w:val="0"/>
          <w:caps w:val="0"/>
          <w:color w:val="000000"/>
          <w:spacing w:val="0"/>
          <w:w w:val="100"/>
          <w:sz w:val="32"/>
          <w:szCs w:val="32"/>
          <w:u w:val="none" w:color="auto"/>
          <w:lang w:eastAsia="zh-CN"/>
        </w:rPr>
        <w:t>.仪器设备、车辆配置对比表</w:t>
      </w:r>
    </w:p>
    <w:tbl>
      <w:tblPr>
        <w:tblStyle w:val="4"/>
        <w:tblW w:w="0" w:type="auto"/>
        <w:jc w:val="center"/>
        <w:tblLayout w:type="fixed"/>
        <w:tblCellMar>
          <w:top w:w="0" w:type="dxa"/>
          <w:left w:w="108" w:type="dxa"/>
          <w:bottom w:w="0" w:type="dxa"/>
          <w:right w:w="108" w:type="dxa"/>
        </w:tblCellMar>
      </w:tblPr>
      <w:tblGrid>
        <w:gridCol w:w="410"/>
        <w:gridCol w:w="813"/>
        <w:gridCol w:w="1061"/>
        <w:gridCol w:w="984"/>
        <w:gridCol w:w="977"/>
        <w:gridCol w:w="1152"/>
        <w:gridCol w:w="2045"/>
        <w:gridCol w:w="1618"/>
      </w:tblGrid>
      <w:tr w14:paraId="07B4B951">
        <w:tblPrEx>
          <w:tblCellMar>
            <w:top w:w="0" w:type="dxa"/>
            <w:left w:w="108" w:type="dxa"/>
            <w:bottom w:w="0" w:type="dxa"/>
            <w:right w:w="108" w:type="dxa"/>
          </w:tblCellMar>
        </w:tblPrEx>
        <w:trPr>
          <w:trHeight w:val="910" w:hRule="atLeast"/>
          <w:jc w:val="center"/>
        </w:trPr>
        <w:tc>
          <w:tcPr>
            <w:tcW w:w="410" w:type="dxa"/>
            <w:tcBorders>
              <w:top w:val="single" w:color="000000" w:sz="4" w:space="0"/>
              <w:left w:val="single" w:color="000000" w:sz="4" w:space="0"/>
              <w:bottom w:val="single" w:color="000000" w:sz="6" w:space="0"/>
              <w:right w:val="single" w:color="000000" w:sz="6" w:space="0"/>
            </w:tcBorders>
            <w:noWrap w:val="0"/>
            <w:vAlign w:val="center"/>
          </w:tcPr>
          <w:p w14:paraId="64AA7464">
            <w:pPr>
              <w:keepNext w:val="0"/>
              <w:keepLines w:val="0"/>
              <w:pageBreakBefore w:val="0"/>
              <w:widowControl w:val="0"/>
              <w:kinsoku/>
              <w:wordWrap/>
              <w:overflowPunct w:val="0"/>
              <w:topLinePunct w:val="0"/>
              <w:bidi w:val="0"/>
              <w:spacing w:line="220" w:lineRule="exact"/>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序号</w:t>
            </w:r>
          </w:p>
        </w:tc>
        <w:tc>
          <w:tcPr>
            <w:tcW w:w="813" w:type="dxa"/>
            <w:tcBorders>
              <w:top w:val="single" w:color="000000" w:sz="4" w:space="0"/>
              <w:left w:val="nil"/>
              <w:bottom w:val="single" w:color="000000" w:sz="6" w:space="0"/>
              <w:right w:val="single" w:color="000000" w:sz="6" w:space="0"/>
            </w:tcBorders>
            <w:noWrap w:val="0"/>
            <w:vAlign w:val="center"/>
          </w:tcPr>
          <w:p w14:paraId="73BDD15E">
            <w:pPr>
              <w:keepNext w:val="0"/>
              <w:keepLines w:val="0"/>
              <w:pageBreakBefore w:val="0"/>
              <w:widowControl w:val="0"/>
              <w:kinsoku/>
              <w:wordWrap/>
              <w:overflowPunct w:val="0"/>
              <w:topLinePunct w:val="0"/>
              <w:bidi w:val="0"/>
              <w:spacing w:line="220" w:lineRule="exact"/>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仪器设备名称</w:t>
            </w:r>
          </w:p>
        </w:tc>
        <w:tc>
          <w:tcPr>
            <w:tcW w:w="1061" w:type="dxa"/>
            <w:tcBorders>
              <w:top w:val="single" w:color="000000" w:sz="4" w:space="0"/>
              <w:left w:val="nil"/>
              <w:bottom w:val="single" w:color="000000" w:sz="6" w:space="0"/>
              <w:right w:val="single" w:color="000000" w:sz="6" w:space="0"/>
            </w:tcBorders>
            <w:noWrap w:val="0"/>
            <w:vAlign w:val="center"/>
          </w:tcPr>
          <w:p w14:paraId="58AE1679">
            <w:pPr>
              <w:keepNext w:val="0"/>
              <w:keepLines w:val="0"/>
              <w:pageBreakBefore w:val="0"/>
              <w:widowControl w:val="0"/>
              <w:kinsoku/>
              <w:wordWrap/>
              <w:overflowPunct w:val="0"/>
              <w:topLinePunct w:val="0"/>
              <w:bidi w:val="0"/>
              <w:spacing w:line="220" w:lineRule="exact"/>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配置数量要求（台/件）</w:t>
            </w:r>
          </w:p>
        </w:tc>
        <w:tc>
          <w:tcPr>
            <w:tcW w:w="984" w:type="dxa"/>
            <w:tcBorders>
              <w:top w:val="single" w:color="000000" w:sz="4" w:space="0"/>
              <w:left w:val="nil"/>
              <w:bottom w:val="single" w:color="000000" w:sz="6" w:space="0"/>
              <w:right w:val="single" w:color="000000" w:sz="4" w:space="0"/>
            </w:tcBorders>
            <w:noWrap w:val="0"/>
            <w:vAlign w:val="center"/>
          </w:tcPr>
          <w:p w14:paraId="6144EDDA">
            <w:pPr>
              <w:keepNext w:val="0"/>
              <w:keepLines w:val="0"/>
              <w:pageBreakBefore w:val="0"/>
              <w:widowControl w:val="0"/>
              <w:kinsoku/>
              <w:wordWrap/>
              <w:overflowPunct w:val="0"/>
              <w:topLinePunct w:val="0"/>
              <w:bidi w:val="0"/>
              <w:spacing w:line="220" w:lineRule="exact"/>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实际配置数量（台/件）</w:t>
            </w:r>
          </w:p>
        </w:tc>
        <w:tc>
          <w:tcPr>
            <w:tcW w:w="977" w:type="dxa"/>
            <w:tcBorders>
              <w:top w:val="single" w:color="000000" w:sz="4" w:space="0"/>
              <w:left w:val="nil"/>
              <w:bottom w:val="single" w:color="000000" w:sz="6" w:space="0"/>
              <w:right w:val="single" w:color="000000" w:sz="6" w:space="0"/>
            </w:tcBorders>
            <w:noWrap w:val="0"/>
            <w:vAlign w:val="center"/>
          </w:tcPr>
          <w:p w14:paraId="2E1AEEE1">
            <w:pPr>
              <w:keepNext w:val="0"/>
              <w:keepLines w:val="0"/>
              <w:pageBreakBefore w:val="0"/>
              <w:widowControl w:val="0"/>
              <w:kinsoku/>
              <w:wordWrap/>
              <w:overflowPunct w:val="0"/>
              <w:topLinePunct w:val="0"/>
              <w:bidi w:val="0"/>
              <w:spacing w:line="220" w:lineRule="exact"/>
              <w:jc w:val="center"/>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kern w:val="0"/>
                <w:sz w:val="21"/>
                <w:szCs w:val="21"/>
              </w:rPr>
              <w:t>是否为机构必配设备</w:t>
            </w:r>
          </w:p>
        </w:tc>
        <w:tc>
          <w:tcPr>
            <w:tcW w:w="1152" w:type="dxa"/>
            <w:tcBorders>
              <w:top w:val="single" w:color="000000" w:sz="4" w:space="0"/>
              <w:left w:val="nil"/>
              <w:bottom w:val="single" w:color="000000" w:sz="6" w:space="0"/>
              <w:right w:val="single" w:color="000000" w:sz="4" w:space="0"/>
            </w:tcBorders>
            <w:noWrap w:val="0"/>
            <w:vAlign w:val="center"/>
          </w:tcPr>
          <w:p w14:paraId="7FF775B4">
            <w:pPr>
              <w:keepNext w:val="0"/>
              <w:keepLines w:val="0"/>
              <w:pageBreakBefore w:val="0"/>
              <w:widowControl w:val="0"/>
              <w:kinsoku/>
              <w:wordWrap/>
              <w:overflowPunct w:val="0"/>
              <w:topLinePunct w:val="0"/>
              <w:bidi w:val="0"/>
              <w:spacing w:line="220" w:lineRule="exact"/>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购置凭证</w:t>
            </w:r>
          </w:p>
        </w:tc>
        <w:tc>
          <w:tcPr>
            <w:tcW w:w="2045" w:type="dxa"/>
            <w:tcBorders>
              <w:top w:val="single" w:color="000000" w:sz="4" w:space="0"/>
              <w:left w:val="nil"/>
              <w:bottom w:val="single" w:color="000000" w:sz="6" w:space="0"/>
              <w:right w:val="single" w:color="000000" w:sz="4" w:space="0"/>
            </w:tcBorders>
            <w:noWrap w:val="0"/>
            <w:vAlign w:val="center"/>
          </w:tcPr>
          <w:p w14:paraId="18584D3E">
            <w:pPr>
              <w:keepNext w:val="0"/>
              <w:keepLines w:val="0"/>
              <w:pageBreakBefore w:val="0"/>
              <w:widowControl w:val="0"/>
              <w:kinsoku/>
              <w:wordWrap/>
              <w:overflowPunct w:val="0"/>
              <w:topLinePunct w:val="0"/>
              <w:bidi w:val="0"/>
              <w:spacing w:line="220" w:lineRule="exact"/>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是否计量检定或校准并在有效期内</w:t>
            </w:r>
          </w:p>
        </w:tc>
        <w:tc>
          <w:tcPr>
            <w:tcW w:w="1618" w:type="dxa"/>
            <w:tcBorders>
              <w:top w:val="single" w:color="000000" w:sz="4" w:space="0"/>
              <w:left w:val="nil"/>
              <w:bottom w:val="single" w:color="000000" w:sz="6" w:space="0"/>
              <w:right w:val="single" w:color="000000" w:sz="4" w:space="0"/>
            </w:tcBorders>
            <w:noWrap w:val="0"/>
            <w:vAlign w:val="center"/>
          </w:tcPr>
          <w:p w14:paraId="4ED6C089">
            <w:pPr>
              <w:keepNext w:val="0"/>
              <w:keepLines w:val="0"/>
              <w:pageBreakBefore w:val="0"/>
              <w:widowControl w:val="0"/>
              <w:kinsoku/>
              <w:wordWrap/>
              <w:overflowPunct w:val="0"/>
              <w:topLinePunct w:val="0"/>
              <w:bidi w:val="0"/>
              <w:spacing w:line="220" w:lineRule="exact"/>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使用状态</w:t>
            </w:r>
          </w:p>
        </w:tc>
      </w:tr>
      <w:tr w14:paraId="407C6C12">
        <w:tblPrEx>
          <w:tblCellMar>
            <w:top w:w="0" w:type="dxa"/>
            <w:left w:w="108" w:type="dxa"/>
            <w:bottom w:w="0" w:type="dxa"/>
            <w:right w:w="108" w:type="dxa"/>
          </w:tblCellMar>
        </w:tblPrEx>
        <w:trPr>
          <w:trHeight w:val="485" w:hRule="atLeast"/>
          <w:jc w:val="center"/>
        </w:trPr>
        <w:tc>
          <w:tcPr>
            <w:tcW w:w="410" w:type="dxa"/>
            <w:tcBorders>
              <w:top w:val="single" w:color="000000" w:sz="6" w:space="0"/>
              <w:left w:val="single" w:color="000000" w:sz="4" w:space="0"/>
              <w:bottom w:val="single" w:color="000000" w:sz="6" w:space="0"/>
              <w:right w:val="single" w:color="000000" w:sz="6" w:space="0"/>
            </w:tcBorders>
            <w:noWrap w:val="0"/>
            <w:vAlign w:val="center"/>
          </w:tcPr>
          <w:p w14:paraId="3410DA8F">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1"/>
                <w:szCs w:val="21"/>
              </w:rPr>
            </w:pPr>
          </w:p>
        </w:tc>
        <w:tc>
          <w:tcPr>
            <w:tcW w:w="813" w:type="dxa"/>
            <w:tcBorders>
              <w:top w:val="single" w:color="000000" w:sz="6" w:space="0"/>
              <w:left w:val="nil"/>
              <w:bottom w:val="single" w:color="000000" w:sz="6" w:space="0"/>
              <w:right w:val="single" w:color="000000" w:sz="6" w:space="0"/>
            </w:tcBorders>
            <w:noWrap w:val="0"/>
            <w:vAlign w:val="top"/>
          </w:tcPr>
          <w:p w14:paraId="02AB670D">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w:t>
            </w:r>
          </w:p>
        </w:tc>
        <w:tc>
          <w:tcPr>
            <w:tcW w:w="1061" w:type="dxa"/>
            <w:tcBorders>
              <w:top w:val="single" w:color="000000" w:sz="6" w:space="0"/>
              <w:left w:val="nil"/>
              <w:bottom w:val="single" w:color="000000" w:sz="6" w:space="0"/>
              <w:right w:val="single" w:color="000000" w:sz="6" w:space="0"/>
            </w:tcBorders>
            <w:noWrap w:val="0"/>
            <w:vAlign w:val="center"/>
          </w:tcPr>
          <w:p w14:paraId="3C6E09DA">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1"/>
                <w:szCs w:val="21"/>
              </w:rPr>
            </w:pPr>
          </w:p>
        </w:tc>
        <w:tc>
          <w:tcPr>
            <w:tcW w:w="984" w:type="dxa"/>
            <w:tcBorders>
              <w:top w:val="single" w:color="000000" w:sz="6" w:space="0"/>
              <w:left w:val="nil"/>
              <w:bottom w:val="single" w:color="000000" w:sz="6" w:space="0"/>
              <w:right w:val="single" w:color="000000" w:sz="4" w:space="0"/>
            </w:tcBorders>
            <w:noWrap w:val="0"/>
            <w:vAlign w:val="center"/>
          </w:tcPr>
          <w:p w14:paraId="0173B641">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kern w:val="0"/>
                <w:sz w:val="21"/>
                <w:szCs w:val="21"/>
              </w:rPr>
            </w:pPr>
          </w:p>
        </w:tc>
        <w:tc>
          <w:tcPr>
            <w:tcW w:w="977" w:type="dxa"/>
            <w:tcBorders>
              <w:top w:val="single" w:color="000000" w:sz="6" w:space="0"/>
              <w:left w:val="nil"/>
              <w:bottom w:val="single" w:color="000000" w:sz="6" w:space="0"/>
              <w:right w:val="single" w:color="000000" w:sz="6" w:space="0"/>
            </w:tcBorders>
            <w:noWrap w:val="0"/>
            <w:vAlign w:val="center"/>
          </w:tcPr>
          <w:p w14:paraId="4EEA4E09">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sz w:val="21"/>
                <w:szCs w:val="21"/>
              </w:rPr>
            </w:pPr>
          </w:p>
        </w:tc>
        <w:tc>
          <w:tcPr>
            <w:tcW w:w="1152" w:type="dxa"/>
            <w:tcBorders>
              <w:top w:val="single" w:color="000000" w:sz="6" w:space="0"/>
              <w:left w:val="nil"/>
              <w:bottom w:val="single" w:color="000000" w:sz="6" w:space="0"/>
              <w:right w:val="single" w:color="000000" w:sz="4" w:space="0"/>
            </w:tcBorders>
            <w:noWrap w:val="0"/>
            <w:vAlign w:val="center"/>
          </w:tcPr>
          <w:p w14:paraId="2619AC80">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spacing w:val="-11"/>
                <w:kern w:val="0"/>
                <w:sz w:val="21"/>
                <w:szCs w:val="21"/>
              </w:rPr>
            </w:pPr>
            <w:r>
              <w:rPr>
                <w:rFonts w:hint="default" w:ascii="Times New Roman" w:hAnsi="Times New Roman" w:eastAsia="仿宋_GB2312" w:cs="Times New Roman"/>
                <w:spacing w:val="-11"/>
                <w:kern w:val="0"/>
                <w:sz w:val="21"/>
                <w:szCs w:val="21"/>
              </w:rPr>
              <w:t>□有 □无</w:t>
            </w:r>
          </w:p>
        </w:tc>
        <w:tc>
          <w:tcPr>
            <w:tcW w:w="2045" w:type="dxa"/>
            <w:tcBorders>
              <w:top w:val="single" w:color="000000" w:sz="6" w:space="0"/>
              <w:left w:val="nil"/>
              <w:bottom w:val="single" w:color="000000" w:sz="6" w:space="0"/>
              <w:right w:val="single" w:color="000000" w:sz="4" w:space="0"/>
            </w:tcBorders>
            <w:noWrap w:val="0"/>
            <w:vAlign w:val="center"/>
          </w:tcPr>
          <w:p w14:paraId="2EE6B28E">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spacing w:val="-11"/>
                <w:kern w:val="0"/>
                <w:sz w:val="21"/>
                <w:szCs w:val="21"/>
              </w:rPr>
            </w:pPr>
            <w:r>
              <w:rPr>
                <w:rFonts w:hint="default" w:ascii="Times New Roman" w:hAnsi="Times New Roman" w:eastAsia="仿宋_GB2312" w:cs="Times New Roman"/>
                <w:spacing w:val="-11"/>
                <w:kern w:val="0"/>
                <w:sz w:val="21"/>
                <w:szCs w:val="21"/>
              </w:rPr>
              <w:t>□是 □否 □不需要</w:t>
            </w:r>
          </w:p>
        </w:tc>
        <w:tc>
          <w:tcPr>
            <w:tcW w:w="1618" w:type="dxa"/>
            <w:tcBorders>
              <w:top w:val="single" w:color="000000" w:sz="6" w:space="0"/>
              <w:left w:val="nil"/>
              <w:bottom w:val="single" w:color="000000" w:sz="6" w:space="0"/>
              <w:right w:val="single" w:color="000000" w:sz="4" w:space="0"/>
            </w:tcBorders>
            <w:noWrap w:val="0"/>
            <w:vAlign w:val="center"/>
          </w:tcPr>
          <w:p w14:paraId="0EC2194C">
            <w:pPr>
              <w:keepNext w:val="0"/>
              <w:keepLines w:val="0"/>
              <w:pageBreakBefore w:val="0"/>
              <w:widowControl w:val="0"/>
              <w:kinsoku/>
              <w:wordWrap/>
              <w:overflowPunct w:val="0"/>
              <w:topLinePunct w:val="0"/>
              <w:bidi w:val="0"/>
              <w:spacing w:line="276" w:lineRule="auto"/>
              <w:jc w:val="center"/>
              <w:rPr>
                <w:rFonts w:hint="default" w:ascii="Times New Roman" w:hAnsi="Times New Roman" w:eastAsia="仿宋_GB2312" w:cs="Times New Roman"/>
                <w:spacing w:val="-11"/>
                <w:kern w:val="0"/>
                <w:sz w:val="21"/>
                <w:szCs w:val="21"/>
              </w:rPr>
            </w:pPr>
            <w:r>
              <w:rPr>
                <w:rFonts w:hint="default" w:ascii="Times New Roman" w:hAnsi="Times New Roman" w:eastAsia="仿宋_GB2312" w:cs="Times New Roman"/>
                <w:spacing w:val="-11"/>
                <w:kern w:val="0"/>
                <w:sz w:val="21"/>
                <w:szCs w:val="21"/>
              </w:rPr>
              <w:t>□在用 □停用</w:t>
            </w:r>
          </w:p>
        </w:tc>
      </w:tr>
    </w:tbl>
    <w:p w14:paraId="78B028D8">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napToGrid w:val="0"/>
          <w:kern w:val="0"/>
          <w:sz w:val="28"/>
          <w:szCs w:val="28"/>
        </w:rPr>
      </w:pPr>
      <w:r>
        <w:rPr>
          <w:rFonts w:hint="default" w:ascii="Times New Roman" w:hAnsi="Times New Roman" w:eastAsia="仿宋_GB2312" w:cs="Times New Roman"/>
          <w:snapToGrid w:val="0"/>
          <w:kern w:val="0"/>
          <w:sz w:val="28"/>
          <w:szCs w:val="28"/>
        </w:rPr>
        <w:t>注：请按照本文件《</w:t>
      </w:r>
      <w:r>
        <w:rPr>
          <w:rFonts w:hint="default" w:ascii="Times New Roman" w:hAnsi="Times New Roman" w:eastAsia="仿宋_GB2312" w:cs="Times New Roman"/>
          <w:snapToGrid w:val="0"/>
          <w:kern w:val="0"/>
          <w:sz w:val="28"/>
          <w:szCs w:val="28"/>
          <w:lang w:eastAsia="zh-CN"/>
        </w:rPr>
        <w:t>广东省职业健康检查机构设备（仪器）、车辆要求</w:t>
      </w:r>
      <w:r>
        <w:rPr>
          <w:rFonts w:hint="default" w:ascii="Times New Roman" w:hAnsi="Times New Roman" w:eastAsia="仿宋_GB2312" w:cs="Times New Roman"/>
          <w:snapToGrid w:val="0"/>
          <w:kern w:val="0"/>
          <w:sz w:val="28"/>
          <w:szCs w:val="28"/>
        </w:rPr>
        <w:t>》列出仪器设备配置清单。</w:t>
      </w:r>
    </w:p>
    <w:p w14:paraId="15417B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楷体_GB2312" w:cs="Times New Roman"/>
          <w:snapToGrid w:val="0"/>
          <w:color w:val="000000"/>
          <w:kern w:val="0"/>
          <w:sz w:val="32"/>
          <w:szCs w:val="32"/>
          <w:lang w:val="en-US" w:eastAsia="zh-CN"/>
        </w:rPr>
      </w:pPr>
      <w:r>
        <w:rPr>
          <w:rFonts w:hint="default" w:ascii="Times New Roman" w:hAnsi="Times New Roman" w:eastAsia="楷体_GB2312" w:cs="Times New Roman"/>
          <w:snapToGrid w:val="0"/>
          <w:color w:val="000000"/>
          <w:kern w:val="0"/>
          <w:sz w:val="32"/>
          <w:szCs w:val="32"/>
          <w:lang w:val="en-US" w:eastAsia="zh-CN"/>
        </w:rPr>
        <w:t>（五）职业健康检查质量管理制度材料</w:t>
      </w:r>
      <w:r>
        <w:rPr>
          <w:rFonts w:hint="eastAsia" w:ascii="Times New Roman" w:hAnsi="Times New Roman" w:eastAsia="楷体_GB2312" w:cs="Times New Roman"/>
          <w:snapToGrid w:val="0"/>
          <w:color w:val="000000"/>
          <w:kern w:val="0"/>
          <w:sz w:val="32"/>
          <w:szCs w:val="32"/>
          <w:lang w:val="en-US" w:eastAsia="zh-CN"/>
        </w:rPr>
        <w:t>。</w:t>
      </w:r>
    </w:p>
    <w:p w14:paraId="4146DC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材料清单详见附件4。</w:t>
      </w:r>
    </w:p>
    <w:p w14:paraId="711947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楷体_GB2312" w:cs="Times New Roman"/>
          <w:snapToGrid w:val="0"/>
          <w:color w:val="000000"/>
          <w:kern w:val="0"/>
          <w:sz w:val="32"/>
          <w:szCs w:val="32"/>
        </w:rPr>
      </w:pPr>
      <w:r>
        <w:rPr>
          <w:rFonts w:hint="default" w:ascii="Times New Roman" w:hAnsi="Times New Roman" w:eastAsia="楷体_GB2312" w:cs="Times New Roman"/>
          <w:snapToGrid w:val="0"/>
          <w:color w:val="000000"/>
          <w:kern w:val="0"/>
          <w:sz w:val="32"/>
          <w:szCs w:val="32"/>
          <w:lang w:val="en-US" w:eastAsia="zh-CN"/>
        </w:rPr>
        <w:t>（六）职业健康检查机构信息报告条件证明材料</w:t>
      </w:r>
    </w:p>
    <w:p w14:paraId="1F242E4F">
      <w:pPr>
        <w:numPr>
          <w:ilvl w:val="0"/>
          <w:numId w:val="0"/>
        </w:numPr>
        <w:spacing w:line="560" w:lineRule="exact"/>
        <w:ind w:firstLine="640" w:firstLineChars="200"/>
        <w:jc w:val="left"/>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广东省职业病防治院出具的该机构信息系统能与广东省重点职业病监测管理平台实现互联互通和数据完整对接的</w:t>
      </w:r>
      <w:r>
        <w:rPr>
          <w:rFonts w:hint="default" w:ascii="Times New Roman" w:hAnsi="Times New Roman" w:eastAsia="仿宋_GB2312" w:cs="Times New Roman"/>
          <w:b w:val="0"/>
          <w:bCs w:val="0"/>
          <w:color w:val="auto"/>
          <w:sz w:val="32"/>
          <w:szCs w:val="32"/>
          <w:lang w:val="en-US" w:eastAsia="zh-CN"/>
        </w:rPr>
        <w:t>《说明函》</w:t>
      </w:r>
      <w:r>
        <w:rPr>
          <w:rFonts w:hint="default" w:ascii="Times New Roman" w:hAnsi="Times New Roman" w:eastAsia="仿宋_GB2312" w:cs="Times New Roman"/>
          <w:color w:val="auto"/>
          <w:sz w:val="32"/>
          <w:szCs w:val="32"/>
          <w:lang w:val="en-US" w:eastAsia="zh-CN"/>
        </w:rPr>
        <w:t>。</w:t>
      </w:r>
    </w:p>
    <w:p w14:paraId="1ED037CE">
      <w:pPr>
        <w:numPr>
          <w:ilvl w:val="0"/>
          <w:numId w:val="0"/>
        </w:numPr>
        <w:spacing w:line="560" w:lineRule="exact"/>
        <w:ind w:firstLine="640" w:firstLineChars="200"/>
        <w:jc w:val="left"/>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其他材料清单详见附件5。</w:t>
      </w:r>
    </w:p>
    <w:p w14:paraId="17FFD0AB"/>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D0625B-04B7-48BA-B94F-D4EFC727EF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6FCDF5E-790A-4EAE-9063-3D5194AC115E}"/>
  </w:font>
  <w:font w:name="仿宋_GB2312">
    <w:altName w:val="仿宋"/>
    <w:panose1 w:val="02010609030101010101"/>
    <w:charset w:val="86"/>
    <w:family w:val="auto"/>
    <w:pitch w:val="default"/>
    <w:sig w:usb0="00000000" w:usb1="00000000" w:usb2="00000000" w:usb3="00000000" w:csb0="00040000" w:csb1="00000000"/>
    <w:embedRegular r:id="rId3" w:fontKey="{2DFB13F8-2DB1-439F-A5B5-B3BE4D1BD302}"/>
  </w:font>
  <w:font w:name="华文中宋">
    <w:panose1 w:val="02010600040101010101"/>
    <w:charset w:val="86"/>
    <w:family w:val="auto"/>
    <w:pitch w:val="default"/>
    <w:sig w:usb0="00000287" w:usb1="080F0000" w:usb2="00000000" w:usb3="00000000" w:csb0="0004009F" w:csb1="DFD70000"/>
    <w:embedRegular r:id="rId4" w:fontKey="{260B256F-EB2B-4D79-9101-85ACB8CA24FB}"/>
  </w:font>
  <w:font w:name="方正小标宋简体">
    <w:panose1 w:val="02000000000000000000"/>
    <w:charset w:val="86"/>
    <w:family w:val="auto"/>
    <w:pitch w:val="default"/>
    <w:sig w:usb0="00000001" w:usb1="08000000" w:usb2="00000000" w:usb3="00000000" w:csb0="00040000" w:csb1="00000000"/>
    <w:embedRegular r:id="rId5" w:fontKey="{668FD7F8-C38E-45C3-B2D8-A158B9CFD0B1}"/>
  </w:font>
  <w:font w:name="楷体_GB2312">
    <w:altName w:val="楷体"/>
    <w:panose1 w:val="02010609030101010101"/>
    <w:charset w:val="86"/>
    <w:family w:val="auto"/>
    <w:pitch w:val="default"/>
    <w:sig w:usb0="00000000" w:usb1="00000000" w:usb2="00000000" w:usb3="00000000" w:csb0="00040000" w:csb1="00000000"/>
    <w:embedRegular r:id="rId6" w:fontKey="{2C3EACDD-6337-4CFA-B09B-B1AD5F17F2D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5560F"/>
    <w:rsid w:val="11955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snapToGrid w:val="0"/>
      <w:kern w:val="0"/>
      <w:sz w:val="32"/>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eastAsia="仿宋_GB2312" w:cs="Times New Roman"/>
      <w:sz w:val="32"/>
      <w:szCs w:val="24"/>
      <w:lang w:bidi="ar-SA"/>
    </w:rPr>
  </w:style>
  <w:style w:type="paragraph" w:styleId="3">
    <w:name w:val="envelope return"/>
    <w:basedOn w:val="1"/>
    <w:qFormat/>
    <w:uiPriority w:val="0"/>
    <w:pPr>
      <w:snapToGrid w:val="0"/>
    </w:pPr>
    <w:rPr>
      <w:rFonts w:ascii="Arial" w:hAnsi="Arial" w:eastAsia="宋体" w:cs="Times New Roman"/>
      <w:sz w:val="32"/>
      <w:szCs w:val="24"/>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2025-01-23T10:30:00Z</dcterms:created>
  <dc:creator>Y-ING</dc:creator>
  <cp:lastModifiedBy>Y-ING</cp:lastModifiedBy>
  <dcterms:modified xsi:type="dcterms:W3CDTF">2025-01-23T10:32:29Z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07FF4C03368C4DEF8C82BAE123774BA5_11</vt:lpwstr>
  </property>
  <property fmtid="{D5CDD505-2E9C-101B-9397-08002B2CF9AE}" pid="4" name="KSOTemplateDocerSaveRecord">
    <vt:lpwstr>eyJoZGlkIjoiNjlhNjViYTI3NGVhODM4NTQwNTk1ZTRmZWE2YmRiN2YiLCJ1c2VySWQiOiI0MTM4MzM1MDMifQ==</vt:lpwstr>
  </property>
</Properties>
</file>