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8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 w:bidi="ar-SA"/>
        </w:rPr>
        <w:t>9</w:t>
      </w:r>
    </w:p>
    <w:p w14:paraId="0E7E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广东省职业健康检查机构检查类别（项目）</w:t>
      </w:r>
    </w:p>
    <w:p w14:paraId="0C1E6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变更备案申请表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520"/>
        <w:gridCol w:w="2174"/>
        <w:gridCol w:w="3024"/>
      </w:tblGrid>
      <w:tr w14:paraId="68B9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机构名称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77A8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机构地址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7A8A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邮政编码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34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7198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307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6106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65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3B88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原有检查类别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97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1.接触粉尘类（  ）        2.接触化学因素类（  ）</w:t>
            </w:r>
          </w:p>
          <w:p w14:paraId="631D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3.接触物理因素类（  ）    4.接触生物因素类（  ）</w:t>
            </w:r>
          </w:p>
          <w:p w14:paraId="1DF8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5.接触放射因素类（  ）    6.其他类（特殊作业等）（  ）</w:t>
            </w:r>
          </w:p>
        </w:tc>
      </w:tr>
      <w:tr w14:paraId="1524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申请增加的</w:t>
            </w:r>
          </w:p>
          <w:p w14:paraId="7FD8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检查类别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5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1.接触粉尘类（  ）        2.接触化学因素类（  ）</w:t>
            </w:r>
          </w:p>
          <w:p w14:paraId="68DA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3.接触物理因素类（  ）    4.接触生物因素类（  ）</w:t>
            </w:r>
          </w:p>
          <w:p w14:paraId="2C06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5.接触放射因素类（  ）    6.其他类（特殊作业等）（  ）</w:t>
            </w:r>
          </w:p>
        </w:tc>
      </w:tr>
      <w:tr w14:paraId="6F12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原备案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-SA"/>
              </w:rPr>
              <w:t>时间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 xml:space="preserve">    年   月   日</w:t>
            </w:r>
          </w:p>
        </w:tc>
      </w:tr>
      <w:tr w14:paraId="3DB9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材料清单</w:t>
            </w:r>
          </w:p>
        </w:tc>
        <w:tc>
          <w:tcPr>
            <w:tcW w:w="77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C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1.《医疗机构执业许可证》（涉及放射检查项目的还应提供《放射诊疗许可证》）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-SA"/>
              </w:rPr>
              <w:t>正、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副本复印件（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）</w:t>
            </w:r>
          </w:p>
          <w:p w14:paraId="735F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2.《统一社会信用代码证书》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正、副本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复印件（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）</w:t>
            </w:r>
          </w:p>
          <w:p w14:paraId="52044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3. 工作场所产权证明或租赁合同，工作场所布局与面积示意图（  ）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</w:p>
          <w:p w14:paraId="6C49F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职业病诊断医师及其他执业医师、护士、技术负责人、质量控制负责人的名单及其技术职称证明书、社会保险等劳动关系证明（  ）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</w:p>
          <w:p w14:paraId="37A48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仪器设备、车辆清单及证明材料（  ）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</w:t>
            </w:r>
          </w:p>
          <w:p w14:paraId="6FEEF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6.职业健康检查质量管理制度材料（  ）                                    </w:t>
            </w:r>
          </w:p>
          <w:p w14:paraId="3FD1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7.职业健康检查机构信息报告条件证明材料（  ）</w:t>
            </w:r>
          </w:p>
        </w:tc>
      </w:tr>
      <w:tr w14:paraId="11B8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本机构保证上述资料的真实性、准确性、合法性，并承担相应法律责任。</w:t>
            </w:r>
          </w:p>
          <w:p w14:paraId="130E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</w:p>
          <w:p w14:paraId="53B5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（签字）：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申请机构（盖章）</w:t>
            </w:r>
          </w:p>
          <w:p w14:paraId="3849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 xml:space="preserve">    年   月   日</w:t>
            </w:r>
          </w:p>
        </w:tc>
      </w:tr>
    </w:tbl>
    <w:p w14:paraId="5C424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广东省职业健康检查机构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检查类别（项目）</w:t>
      </w:r>
    </w:p>
    <w:p w14:paraId="5157B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 w:bidi="ar-SA"/>
        </w:rPr>
        <w:t>变更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备案登记表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6"/>
        <w:gridCol w:w="939"/>
        <w:gridCol w:w="969"/>
        <w:gridCol w:w="948"/>
      </w:tblGrid>
      <w:tr w14:paraId="188A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tblHeader/>
        </w:trPr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职业健康检查项目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原已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备案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变更后备案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不备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案</w:t>
            </w:r>
          </w:p>
        </w:tc>
      </w:tr>
      <w:tr w14:paraId="30E2C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4B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"RANGE!_Toc488242081"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接触化学因素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CC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</w:p>
        </w:tc>
      </w:tr>
      <w:tr w14:paraId="0CB8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CA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铅及其无机化合物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88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DF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9C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295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AD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四乙基铅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C2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DE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BC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A60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60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汞及其无机化合物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E9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F6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A7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39A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FE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锰及其无机化合物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C6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60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3E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A881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8B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铍及其无机化合物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D1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FC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AD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45C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07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镉及其无机化合物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5A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0B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C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7A86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02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铬及其无机化合物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DC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D2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0B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023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BF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氧化锌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E5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F9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4E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BE5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A6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.9 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B2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A5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A5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558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98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.10 砷化氢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砷化三氢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24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5F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93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609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42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.11 磷及其无机化合物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81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4B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48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FC4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AB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.12 磷化氢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90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B4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97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3B5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E5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.13 钡化合物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5E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FC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6B4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6AE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4B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.14 钒及其无机化合物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EC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69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B3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336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19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.15 三烷基锡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60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9C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B93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772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4E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.16 铊及其无机化合物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C0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23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AE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73C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DB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.17 羰基镍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C8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F9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85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74A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BA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.18 氟及其无机化合物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30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0E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CA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09F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9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.19 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BC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44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14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BCF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65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.20 二硫化碳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51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45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3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EAA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3E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.21 四氯化碳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BC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83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45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595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12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.22 甲醇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EF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11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26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D4E4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C2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.23 汽油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11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68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BE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B28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10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.24 溴甲烷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76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B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65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6C5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28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.25 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2-二氯乙烷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F5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8F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22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C97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17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.26 正己烷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68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EA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88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438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DF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.27 苯的氨基与硝基化合物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31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58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EE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498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EF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.28 三硝基甲苯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61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6B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8E6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5818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E9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.29 联苯胺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A1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F7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48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3A5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29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.30 氯气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4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05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6E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A55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2A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.31 二氧化硫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DC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B0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C2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794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0D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nl-NL"/>
              </w:rPr>
              <w:t>.32 氮氧化物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3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8B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BC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370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6C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.33 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29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1E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2F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D2C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F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.34 光气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9E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43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D4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138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87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.35 甲醛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75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2A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AC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722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5D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.36 一甲胺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48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9D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D3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851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01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.37 一氧化碳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1C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96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E5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F14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03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.38 硫化氢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19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EC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8B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75F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73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.39 氯乙烯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FA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91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EA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4FD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48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.40 三氯乙烯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F9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11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F4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48F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FD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.41 氯丙烯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B1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58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11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5F5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905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.42 氯丁二烯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99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9C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47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8934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C9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.43 有机氟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64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57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D8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7D4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92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.44 二异氰酸甲苯酯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3F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16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51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DCF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F9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.45 二甲基甲酰胺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C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44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42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77F0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CB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.46 氰及腈类化合物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DD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56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7D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095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C7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.47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酚类化合物如甲酚、邻苯二酚、间苯二酚等参照执行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97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97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49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0F1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16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.48 五氯酚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21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C9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C3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FBA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F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.49 氯甲醚、双氯甲醚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CB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72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E0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BEE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D1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.50 丙烯酰胺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78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73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2F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ED20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F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.51 偏二甲基肼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73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37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E0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ECD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0C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.52 硫酸二甲酯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D0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E8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62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CD2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23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.53 有机磷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53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E5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D4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927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72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.54 氨基甲酸酯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D9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C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8B5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64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.55 拟除虫菊酯类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91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30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6A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CAA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C2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.56 酸雾或酸酐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EC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88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43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55B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9D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.57 致喘物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62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2F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76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C1A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FE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.58 焦炉逸散物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EE9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37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07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10BA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BA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.59 甲苯（二甲苯参照执行）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21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D0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D5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C128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FB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.60 溴丙烷（1-溴丙烷或丙基溴）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A6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09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2E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B1E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00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.61 碘甲烷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44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72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3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70C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91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.62 环氧乙烷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85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07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6B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6BA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22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.63 氯乙酸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AB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A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A8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63E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EA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.64 铟及其化合物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9F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84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ED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187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B7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.65 煤焦油、煤焦油沥青、石油沥青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79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BF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67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82B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F9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.66 β-萘胺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88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60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02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FD5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AF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他化学毒物（填写具体名称）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88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9A9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0F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04CA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88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"RANGE!_Toc488242148"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 接触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粉尘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50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</w:p>
        </w:tc>
      </w:tr>
      <w:tr w14:paraId="0AC8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A4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游离二氧化硅粉尘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结晶型二氧化硅粉尘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2D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2C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04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82D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A5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煤尘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F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7A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6F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C0EE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54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石棉粉尘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3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40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A1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3C8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90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其他致尘肺病的无机粉尘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19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96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7A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4BF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2D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包括亚麻、软大麻、黄麻粉尘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6D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40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B4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97A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FA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有机粉尘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24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44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D7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9E2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9E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金属及其化合物粉尘(锡、铁、锑、钡及其化合物等)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85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06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F6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AA4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C1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硬金属粉尘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F8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C8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70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C08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7C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.9 毛沸石粉尘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4F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85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A8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4D8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8C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"RANGE!_Toc488242159"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接触物理因素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E7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</w:p>
        </w:tc>
      </w:tr>
      <w:tr w14:paraId="329C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AC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噪声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FF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87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05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453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AA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手传振动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A6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6D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86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8150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7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高温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A3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62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1B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636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F5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高气压（参见GB 20827）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65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6A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75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254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E8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紫外辐射（紫外线）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F7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5AC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36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434A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70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微波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B7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5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EE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F0F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0F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低温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EE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00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86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07E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6C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激光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31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9C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8B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D52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70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"RANGE!_Toc488242168"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接触生物因素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96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</w:p>
        </w:tc>
      </w:tr>
      <w:tr w14:paraId="3AF7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31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布鲁氏菌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EE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06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01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0ABA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F5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炭疽杆菌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37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D7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BC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458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BD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.3森林脑炎病毒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54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02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AA8A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D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.4伯氏疏螺旋体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7D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E0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3C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6493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87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人免疫缺陷病毒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艾滋病病毒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3B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FB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7F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1C3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4D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"RANGE!_Toc488242174"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5 接触其他类（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特殊作业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F1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</w:p>
        </w:tc>
      </w:tr>
      <w:tr w14:paraId="20ACD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32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电工作业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A1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3B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F1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1B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81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高处作业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13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E6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76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E2FE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B8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压力容器作业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B9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9A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FA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6F07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5A3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职业机动车驾驶作业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E5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FB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FB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C491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35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视屏作业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82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26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05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B87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BA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高原作业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47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83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F7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04D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47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航空作业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22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B7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BA8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7C77F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11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刮研作业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DC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8E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74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0236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D4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接触放射因素类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20F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7A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2A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内照射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54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4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8A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15EB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E9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外照射作业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2B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2E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C9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16A4BD80">
      <w:pPr>
        <w:spacing w:line="360" w:lineRule="exact"/>
        <w:ind w:left="0" w:firstLine="0" w:firstLineChars="0"/>
        <w:rPr>
          <w:rFonts w:hint="default" w:ascii="Times New Roman" w:hAnsi="Times New Roman" w:eastAsia="仿宋" w:cs="Times New Roman"/>
          <w:b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  <w:t>注：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  <w:t xml:space="preserve">具备条件开展GBZ 188和GBZ 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CN" w:bidi="ar-SA"/>
        </w:rPr>
        <w:t>98</w:t>
      </w:r>
      <w:r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  <w:t>规定的必检项目才能开展相应项目的备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CN" w:bidi="ar-SA"/>
        </w:rPr>
        <w:t xml:space="preserve"> </w:t>
      </w:r>
    </w:p>
    <w:p w14:paraId="40762662">
      <w:pPr>
        <w:spacing w:line="360" w:lineRule="exact"/>
        <w:ind w:left="0" w:firstLine="482" w:firstLineChars="200"/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  <w:t>案。</w:t>
      </w:r>
    </w:p>
    <w:p w14:paraId="40E94DE5">
      <w:pPr>
        <w:spacing w:line="360" w:lineRule="exact"/>
        <w:ind w:firstLine="482" w:firstLineChars="200"/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CN" w:bidi="ar-SA"/>
        </w:rPr>
        <w:t>2.请据实在对应</w:t>
      </w:r>
      <w:r>
        <w:rPr>
          <w:rFonts w:hint="default" w:ascii="Times New Roman" w:hAnsi="Times New Roman" w:eastAsia="仿宋" w:cs="Times New Roman"/>
          <w:b/>
          <w:sz w:val="24"/>
          <w:szCs w:val="24"/>
          <w:lang w:bidi="ar-SA"/>
        </w:rPr>
        <w:t>业务范围项目标注“√”。</w:t>
      </w:r>
    </w:p>
    <w:p w14:paraId="350380AC"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3ABAF9-502A-4891-BB14-147E2D529B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79E3B9-909E-4030-93C2-BF812C2A2E2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022AA09-73E5-492C-850F-8ACE3C18B1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8E13417-B77F-4DD0-B34B-9C07AEACE9B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6A57BBD-3AFA-4EBF-B1AF-17C2D8B000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398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6D445D"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D445D"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1F9B1C69"/>
    <w:rsid w:val="336F7271"/>
    <w:rsid w:val="3D0B54B4"/>
    <w:rsid w:val="5715646F"/>
    <w:rsid w:val="5B0D3AF1"/>
    <w:rsid w:val="6BEC0D1C"/>
    <w:rsid w:val="6D1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  <w:rPr>
      <w:rFonts w:ascii="Times New Roman" w:hAnsi="Times New Roman" w:cs="Times New Roman"/>
      <w:sz w:val="32"/>
      <w:szCs w:val="24"/>
      <w:lang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8138F100E97745FB94D14D24CAE3FA32_13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