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9A17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  <w:t>附件3</w:t>
      </w:r>
    </w:p>
    <w:p w14:paraId="7A61AB0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napToGrid/>
          <w:sz w:val="32"/>
          <w:szCs w:val="32"/>
          <w:lang w:val="en-US" w:eastAsia="zh-CN"/>
        </w:rPr>
      </w:pPr>
    </w:p>
    <w:p w14:paraId="4089791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  <w:t>广东省社会培训评价组织备案申请表</w:t>
      </w:r>
      <w:bookmarkEnd w:id="0"/>
    </w:p>
    <w:p w14:paraId="084673F5">
      <w:pPr>
        <w:pStyle w:val="10"/>
        <w:spacing w:line="56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napToGrid/>
          <w:sz w:val="40"/>
          <w:szCs w:val="40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04"/>
        <w:gridCol w:w="1022"/>
        <w:gridCol w:w="1122"/>
        <w:gridCol w:w="449"/>
        <w:gridCol w:w="1188"/>
        <w:gridCol w:w="1080"/>
        <w:gridCol w:w="2054"/>
      </w:tblGrid>
      <w:tr w14:paraId="774FA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45112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一、基本信息</w:t>
            </w:r>
          </w:p>
        </w:tc>
      </w:tr>
      <w:tr w14:paraId="5198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A8C54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 xml:space="preserve">名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称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5504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53D0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FBD9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 xml:space="preserve">地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址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32761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6A71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9DE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注册登记机构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BD73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27F50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A39CC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统一社会信用代码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E0987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4B18F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57885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机构性质</w:t>
            </w:r>
          </w:p>
        </w:tc>
        <w:tc>
          <w:tcPr>
            <w:tcW w:w="6915" w:type="dxa"/>
            <w:gridSpan w:val="6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D7D84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院校  </w:t>
            </w:r>
            <w:r>
              <w:rPr>
                <w:rFonts w:hint="default" w:ascii="Times New Roman" w:hAnsi="Times New Roman" w:eastAsia="宋体" w:cs="Times New Roman"/>
                <w:snapToGrid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民办职业培训学校  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行业学会</w:t>
            </w:r>
            <w:r>
              <w:rPr>
                <w:rFonts w:hint="eastAsia" w:eastAsia="宋体" w:cs="Times New Roman"/>
                <w:snapToGrid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eastAsia="宋体" w:cs="Times New Roman"/>
                <w:snapToGrid/>
                <w:sz w:val="24"/>
                <w:szCs w:val="24"/>
                <w:lang w:val="en-US" w:eastAsia="zh-CN"/>
              </w:rPr>
              <w:t>）</w:t>
            </w:r>
          </w:p>
        </w:tc>
      </w:tr>
      <w:tr w14:paraId="36A8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ED9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法定代表人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044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3694F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注册资金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B087B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6F55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13958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从业人员数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BBEDF">
            <w:pPr>
              <w:pStyle w:val="11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 xml:space="preserve">人  </w:t>
            </w: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CCB74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年营业收入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0D6D4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</w:tr>
      <w:tr w14:paraId="03E2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486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联系人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656C2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F273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职 务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92E5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1C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4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586D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含手机）</w:t>
            </w:r>
          </w:p>
        </w:tc>
        <w:tc>
          <w:tcPr>
            <w:tcW w:w="214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02F05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FC67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电子邮箱</w:t>
            </w:r>
          </w:p>
        </w:tc>
        <w:tc>
          <w:tcPr>
            <w:tcW w:w="3134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A7C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753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D33CD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二、拟开展职业技能等级评价的职业（工种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情况</w:t>
            </w:r>
          </w:p>
        </w:tc>
      </w:tr>
      <w:tr w14:paraId="4E36D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D93A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序号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ACB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职业名称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CEA8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职业编码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214E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</w:rPr>
              <w:t>工种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/职业方向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C8171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级别</w:t>
            </w:r>
          </w:p>
        </w:tc>
      </w:tr>
      <w:tr w14:paraId="034F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3B7D3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6B16D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医疗护理员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D7E9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3968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DA7B7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5、4、3、2、1</w:t>
            </w:r>
          </w:p>
        </w:tc>
      </w:tr>
      <w:tr w14:paraId="0F2A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F2FE8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6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3BE1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医疗护理员</w:t>
            </w:r>
          </w:p>
        </w:tc>
        <w:tc>
          <w:tcPr>
            <w:tcW w:w="1571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3578B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eastAsia="zh-CN"/>
              </w:rPr>
              <w:t>-0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C903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护工</w:t>
            </w:r>
          </w:p>
        </w:tc>
        <w:tc>
          <w:tcPr>
            <w:tcW w:w="205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E3446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5</w:t>
            </w:r>
          </w:p>
        </w:tc>
      </w:tr>
      <w:tr w14:paraId="6AC5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16F99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三、</w:t>
            </w: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en-US" w:eastAsia="zh-CN"/>
              </w:rPr>
              <w:t>机构总体情况介绍</w:t>
            </w:r>
          </w:p>
        </w:tc>
      </w:tr>
      <w:tr w14:paraId="56CB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15136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1C24203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52F06F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5D594419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69A2CFB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74E900CA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1A047E9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69B1719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27C0DB2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6B554040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790E6CAC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4677304D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01C7C23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5464E7F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08028FF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76309F6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2B2EDEEB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488DE2F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73645FA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76F1187F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0B8B7B08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  <w:p w14:paraId="01C7BDCE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</w:pPr>
          </w:p>
        </w:tc>
      </w:tr>
      <w:tr w14:paraId="278C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6FE427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sz w:val="24"/>
                <w:szCs w:val="24"/>
                <w:lang w:val="zh-CN" w:eastAsia="zh-CN"/>
              </w:rPr>
              <w:t>四、诚信承诺</w:t>
            </w:r>
          </w:p>
        </w:tc>
      </w:tr>
      <w:tr w14:paraId="1F51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exact"/>
          <w:jc w:val="center"/>
        </w:trPr>
        <w:tc>
          <w:tcPr>
            <w:tcW w:w="9060" w:type="dxa"/>
            <w:gridSpan w:val="8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A55312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承诺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</w:rPr>
              <w:t>材料真实有效，如有虚假，自愿退出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snapToGrid/>
                <w:color w:val="000000"/>
                <w:sz w:val="24"/>
                <w:szCs w:val="24"/>
                <w:lang w:val="en-US" w:eastAsia="zh-CN"/>
              </w:rPr>
              <w:t>或取消备案资质；2.开展技能等级认定工作时坚持把社会效益放在首位，不以人才评价为营利目的。</w:t>
            </w:r>
          </w:p>
          <w:p w14:paraId="4321DF2D">
            <w:pPr>
              <w:spacing w:line="400" w:lineRule="exact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</w:p>
          <w:p w14:paraId="7F71D9B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 w14:paraId="1210F205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</w:pPr>
          </w:p>
          <w:p w14:paraId="4E13F1C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zh-CN" w:eastAsia="zh-CN"/>
              </w:rPr>
              <w:t>法定代表人（签字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 xml:space="preserve">） 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 w14:paraId="5924FD03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</w:rPr>
              <w:t>单位名称（公章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en-US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：</w:t>
            </w:r>
          </w:p>
          <w:p w14:paraId="55C87691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  <w:t>申请日期：</w:t>
            </w:r>
          </w:p>
          <w:p w14:paraId="445EDB72"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snapToGrid/>
                <w:sz w:val="24"/>
                <w:szCs w:val="24"/>
                <w:lang w:val="en-US" w:eastAsia="zh-CN"/>
              </w:rPr>
            </w:pPr>
          </w:p>
        </w:tc>
      </w:tr>
    </w:tbl>
    <w:p w14:paraId="59180766">
      <w:pPr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w w:val="100"/>
          <w:position w:val="0"/>
          <w:sz w:val="24"/>
          <w:szCs w:val="24"/>
          <w:lang w:val="en-US" w:eastAsia="zh-CN" w:bidi="zh-CN"/>
        </w:rPr>
        <w:t>注：请申请单位在单位名称处及表格骑缝处加盖本单位公章；本表可增行或续页</w:t>
      </w:r>
      <w:r>
        <w:rPr>
          <w:rFonts w:hint="eastAsia" w:cs="Times New Roman"/>
          <w:snapToGrid/>
          <w:color w:val="000000"/>
          <w:w w:val="100"/>
          <w:position w:val="0"/>
          <w:sz w:val="24"/>
          <w:szCs w:val="24"/>
          <w:lang w:val="en-US" w:eastAsia="zh-CN" w:bidi="zh-CN"/>
        </w:rPr>
        <w:t>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61295E-B06A-4EE8-835B-4FD15F4627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8746101-3048-4784-9749-2322958E1C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14F040D-2B64-42E5-82AF-3D9B5F9E1B2E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5C7FF9B-A8EF-49E0-B082-2E77CA454D5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B5BAE"/>
    <w:rsid w:val="615B5BAE"/>
    <w:rsid w:val="7AFB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9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0">
    <w:name w:val="正文文本缩进 New"/>
    <w:basedOn w:val="9"/>
    <w:qFormat/>
    <w:uiPriority w:val="0"/>
    <w:pPr>
      <w:ind w:firstLine="636" w:firstLineChars="200"/>
    </w:pPr>
    <w:rPr>
      <w:szCs w:val="20"/>
    </w:rPr>
  </w:style>
  <w:style w:type="paragraph" w:customStyle="1" w:styleId="11">
    <w:name w:val="正文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Y-ING</dc:creator>
  <cp:lastModifiedBy>Y-ING</cp:lastModifiedBy>
  <dcterms:modified xsi:type="dcterms:W3CDTF">2025-03-24T07:32:59Z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5AB05A9FB1C44138A6DAB2A2DD30FC0C_13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